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D5" w:rsidRPr="001F5C04" w:rsidRDefault="00E169D5" w:rsidP="00E169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1F5C04">
        <w:rPr>
          <w:rFonts w:cstheme="minorHAnsi"/>
          <w:b/>
        </w:rPr>
        <w:t xml:space="preserve">Umowa nr </w:t>
      </w:r>
      <w:r w:rsidR="00AC1E5C" w:rsidRPr="001F5C04">
        <w:rPr>
          <w:rFonts w:eastAsia="Times New Roman" w:cstheme="minorHAnsi"/>
          <w:b/>
          <w:color w:val="000000"/>
          <w:lang w:eastAsia="pl-PL"/>
        </w:rPr>
        <w:t>……………………………………………</w:t>
      </w:r>
    </w:p>
    <w:p w:rsidR="009F3ACC" w:rsidRPr="001F5C04" w:rsidRDefault="009F3ACC" w:rsidP="00E169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 xml:space="preserve">zawarta w dniu </w:t>
      </w:r>
      <w:r w:rsidR="00AC1E5C" w:rsidRPr="001F5C04">
        <w:rPr>
          <w:rFonts w:cstheme="minorHAnsi"/>
        </w:rPr>
        <w:t>…………………………..</w:t>
      </w:r>
      <w:r w:rsidRPr="001F5C04">
        <w:rPr>
          <w:rFonts w:cstheme="minorHAnsi"/>
        </w:rPr>
        <w:t xml:space="preserve"> w Gdańsku, pomiędzy </w:t>
      </w: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  <w:b/>
        </w:rPr>
        <w:t>COPERNICUS Podmiot Leczniczy Spółka z ograniczoną odpowiedzialnością</w:t>
      </w:r>
      <w:r w:rsidRPr="001F5C04">
        <w:rPr>
          <w:rFonts w:cstheme="minorHAnsi"/>
        </w:rPr>
        <w:t xml:space="preserve"> z siedzib</w:t>
      </w:r>
      <w:r w:rsidR="00AC1E5C" w:rsidRPr="001F5C04">
        <w:rPr>
          <w:rFonts w:cstheme="minorHAnsi"/>
        </w:rPr>
        <w:t xml:space="preserve">ą w </w:t>
      </w:r>
      <w:r w:rsidRPr="001F5C04">
        <w:rPr>
          <w:rFonts w:cstheme="minorHAnsi"/>
        </w:rPr>
        <w:t>Gdańsku</w:t>
      </w:r>
      <w:r w:rsidR="00366B75">
        <w:rPr>
          <w:rFonts w:cstheme="minorHAnsi"/>
        </w:rPr>
        <w:t xml:space="preserve">                </w:t>
      </w:r>
      <w:r w:rsidR="00AC1E5C" w:rsidRPr="001F5C04">
        <w:rPr>
          <w:rFonts w:cstheme="minorHAnsi"/>
        </w:rPr>
        <w:t xml:space="preserve"> (80-803), </w:t>
      </w:r>
      <w:r w:rsidR="00847246" w:rsidRPr="001F5C04">
        <w:rPr>
          <w:rFonts w:cstheme="minorHAnsi"/>
        </w:rPr>
        <w:t>przy ul.</w:t>
      </w:r>
      <w:r w:rsidRPr="001F5C04">
        <w:rPr>
          <w:rFonts w:cstheme="minorHAnsi"/>
        </w:rPr>
        <w:t xml:space="preserve"> Nowe Ogrody 1-6, działającą zgodnie z wpisem do rejestru przedsiębiorców Krajowego Rejestru Sądowego pod numerem 0000478705, posiadającą NIP 5833162278, REGON 221964385, </w:t>
      </w: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>zwaną w dalszej treści umowy „Wynajmującym", reprezentowaną przez;</w:t>
      </w: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 xml:space="preserve">Piotra Wróblewskiego – Wiceprezesa ds. Ekonomicznych na podstawie pełnomocnictwa wyrażonego             w Uchwale nr </w:t>
      </w:r>
      <w:r w:rsidR="00B848AF" w:rsidRPr="001F5C04">
        <w:rPr>
          <w:rFonts w:cstheme="minorHAnsi"/>
        </w:rPr>
        <w:t>37</w:t>
      </w:r>
      <w:r w:rsidRPr="001F5C04">
        <w:rPr>
          <w:rFonts w:cstheme="minorHAnsi"/>
        </w:rPr>
        <w:t>/20</w:t>
      </w:r>
      <w:r w:rsidR="00B848AF" w:rsidRPr="001F5C04">
        <w:rPr>
          <w:rFonts w:cstheme="minorHAnsi"/>
        </w:rPr>
        <w:t>21</w:t>
      </w:r>
      <w:r w:rsidRPr="001F5C04">
        <w:rPr>
          <w:rFonts w:cstheme="minorHAnsi"/>
        </w:rPr>
        <w:t xml:space="preserve"> Zarządu Copernicus Podmiot Leczniczy Spółka z o.o. z dnia </w:t>
      </w:r>
      <w:r w:rsidR="00B848AF" w:rsidRPr="001F5C04">
        <w:rPr>
          <w:rFonts w:cstheme="minorHAnsi"/>
        </w:rPr>
        <w:t>20.12.2021</w:t>
      </w:r>
      <w:r w:rsidRPr="001F5C04">
        <w:rPr>
          <w:rFonts w:cstheme="minorHAnsi"/>
        </w:rPr>
        <w:t xml:space="preserve"> r.</w:t>
      </w: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>a</w:t>
      </w:r>
    </w:p>
    <w:p w:rsidR="00E169D5" w:rsidRPr="001F5C04" w:rsidRDefault="00AC1E5C" w:rsidP="00E169D5">
      <w:pPr>
        <w:jc w:val="both"/>
        <w:rPr>
          <w:rFonts w:cstheme="minorHAnsi"/>
        </w:rPr>
      </w:pPr>
      <w:r w:rsidRPr="001F5C04">
        <w:rPr>
          <w:rStyle w:val="Pogrubienie"/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E169D5" w:rsidRPr="001F5C04" w:rsidRDefault="00E169D5" w:rsidP="00AC1E5C">
      <w:pPr>
        <w:jc w:val="both"/>
        <w:rPr>
          <w:rFonts w:cstheme="minorHAnsi"/>
        </w:rPr>
      </w:pPr>
      <w:r w:rsidRPr="001F5C04">
        <w:rPr>
          <w:rFonts w:cstheme="minorHAnsi"/>
        </w:rPr>
        <w:t>zwan</w:t>
      </w:r>
      <w:r w:rsidR="00AC1E5C" w:rsidRPr="001F5C04">
        <w:rPr>
          <w:rFonts w:cstheme="minorHAnsi"/>
        </w:rPr>
        <w:t>ym</w:t>
      </w:r>
      <w:r w:rsidRPr="001F5C04">
        <w:rPr>
          <w:rFonts w:cstheme="minorHAnsi"/>
        </w:rPr>
        <w:t xml:space="preserve"> w dalszej treści umowy „Najemcą"</w:t>
      </w:r>
      <w:r w:rsidR="00AC1E5C" w:rsidRPr="001F5C04">
        <w:rPr>
          <w:rFonts w:cstheme="minorHAnsi"/>
        </w:rPr>
        <w:t>.</w:t>
      </w:r>
    </w:p>
    <w:p w:rsidR="009F3ACC" w:rsidRPr="001F5C04" w:rsidRDefault="009F3ACC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1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Przedmiot umowy najmu</w:t>
      </w:r>
    </w:p>
    <w:p w:rsidR="00E169D5" w:rsidRPr="001F5C04" w:rsidRDefault="00E169D5" w:rsidP="00E169D5">
      <w:pPr>
        <w:spacing w:after="0"/>
        <w:jc w:val="center"/>
        <w:rPr>
          <w:rFonts w:cstheme="minorHAnsi"/>
        </w:rPr>
      </w:pPr>
    </w:p>
    <w:p w:rsidR="00AC1E5C" w:rsidRPr="001F5C04" w:rsidRDefault="00E169D5" w:rsidP="00F93741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oświadcza, że jest właścicielem</w:t>
      </w:r>
      <w:r w:rsidR="006B7FF2" w:rsidRPr="001F5C04">
        <w:rPr>
          <w:rFonts w:cstheme="minorHAnsi"/>
        </w:rPr>
        <w:t xml:space="preserve"> </w:t>
      </w:r>
      <w:r w:rsidR="006B7FF2" w:rsidRPr="001F5C04">
        <w:rPr>
          <w:rFonts w:cstheme="minorHAnsi"/>
          <w:color w:val="000000"/>
        </w:rPr>
        <w:t>n</w:t>
      </w:r>
      <w:r w:rsidRPr="001F5C04">
        <w:rPr>
          <w:rFonts w:cstheme="minorHAnsi"/>
          <w:color w:val="000000"/>
        </w:rPr>
        <w:t xml:space="preserve">ieruchomości położonej przy </w:t>
      </w:r>
      <w:r w:rsidR="00AC1E5C" w:rsidRPr="001F5C04">
        <w:rPr>
          <w:rFonts w:cstheme="minorHAnsi"/>
          <w:color w:val="000000"/>
        </w:rPr>
        <w:t>al. Jana Pawła II 50, o nr KW: GD1G/00081193/3.</w:t>
      </w:r>
    </w:p>
    <w:p w:rsidR="00E169D5" w:rsidRPr="001F5C04" w:rsidRDefault="00E169D5" w:rsidP="00F93741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Przedmiotem najmu jest</w:t>
      </w:r>
      <w:r w:rsidR="00AC1E5C" w:rsidRPr="001F5C04">
        <w:rPr>
          <w:rFonts w:cstheme="minorHAnsi"/>
        </w:rPr>
        <w:t xml:space="preserve"> 8</w:t>
      </w:r>
      <w:r w:rsidR="00F93741" w:rsidRPr="001F5C04">
        <w:rPr>
          <w:rFonts w:cstheme="minorHAnsi"/>
        </w:rPr>
        <w:t xml:space="preserve"> m² </w:t>
      </w:r>
      <w:r w:rsidRPr="001F5C04">
        <w:rPr>
          <w:rFonts w:cstheme="minorHAnsi"/>
        </w:rPr>
        <w:t>powierzchni użytkow</w:t>
      </w:r>
      <w:r w:rsidR="00F93741" w:rsidRPr="001F5C04">
        <w:rPr>
          <w:rFonts w:cstheme="minorHAnsi"/>
        </w:rPr>
        <w:t>ej</w:t>
      </w:r>
      <w:r w:rsidRPr="001F5C04">
        <w:rPr>
          <w:rFonts w:cstheme="minorHAnsi"/>
        </w:rPr>
        <w:t xml:space="preserve"> </w:t>
      </w:r>
      <w:r w:rsidR="00F93741" w:rsidRPr="001F5C04">
        <w:rPr>
          <w:rFonts w:cstheme="minorHAnsi"/>
        </w:rPr>
        <w:t xml:space="preserve">w budynku położonym w Gdańsku, przy </w:t>
      </w:r>
      <w:r w:rsidR="0018787D">
        <w:rPr>
          <w:rFonts w:cstheme="minorHAnsi"/>
        </w:rPr>
        <w:t xml:space="preserve">                </w:t>
      </w:r>
      <w:r w:rsidR="00AC1E5C" w:rsidRPr="001F5C04">
        <w:rPr>
          <w:rFonts w:cstheme="minorHAnsi"/>
        </w:rPr>
        <w:t>a</w:t>
      </w:r>
      <w:r w:rsidR="00AC1E5C" w:rsidRPr="001F5C04">
        <w:rPr>
          <w:rFonts w:cstheme="minorHAnsi"/>
          <w:color w:val="000000"/>
        </w:rPr>
        <w:t>l. Jana Pawła II 50,</w:t>
      </w:r>
      <w:r w:rsidR="00F93741" w:rsidRPr="001F5C04">
        <w:rPr>
          <w:rFonts w:cstheme="minorHAnsi"/>
          <w:color w:val="000000"/>
        </w:rPr>
        <w:t xml:space="preserve"> wskazanej w załączniku nr 2 do niniejszej umowy, </w:t>
      </w:r>
      <w:r w:rsidR="00AC1E5C" w:rsidRPr="001F5C04">
        <w:rPr>
          <w:rFonts w:cstheme="minorHAnsi"/>
          <w:color w:val="000000"/>
        </w:rPr>
        <w:t xml:space="preserve">z przeznaczeniem </w:t>
      </w:r>
      <w:r w:rsidR="00AC1E5C" w:rsidRPr="001F5C04">
        <w:rPr>
          <w:rFonts w:cstheme="minorHAnsi"/>
        </w:rPr>
        <w:t xml:space="preserve">na </w:t>
      </w:r>
      <w:r w:rsidR="0018787D">
        <w:rPr>
          <w:rFonts w:cstheme="minorHAnsi"/>
        </w:rPr>
        <w:t>sklep</w:t>
      </w:r>
      <w:r w:rsidR="00AC1E5C" w:rsidRPr="001F5C04">
        <w:rPr>
          <w:rFonts w:cstheme="minorHAnsi"/>
        </w:rPr>
        <w:t xml:space="preserve"> spożywczo – przemysłowy</w:t>
      </w:r>
      <w:r w:rsidR="00F93741" w:rsidRPr="001F5C04">
        <w:rPr>
          <w:rFonts w:cstheme="minorHAnsi"/>
        </w:rPr>
        <w:t>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2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Zobowiązania i obowiązki Najemcy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do używania przedmiotu najmu zgodnie z jego przeznaczeniem a także wymogami prawidłowej eksploatacji i przepisami prawa i niniejszej umowy.</w:t>
      </w:r>
    </w:p>
    <w:p w:rsidR="006C1C22" w:rsidRPr="006C1C22" w:rsidRDefault="006C1C22" w:rsidP="0000630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/>
        <w:contextualSpacing w:val="0"/>
        <w:jc w:val="both"/>
        <w:rPr>
          <w:rFonts w:cstheme="minorHAnsi"/>
          <w:vanish/>
        </w:rPr>
      </w:pPr>
    </w:p>
    <w:p w:rsidR="0000630A" w:rsidRPr="001F5C04" w:rsidRDefault="0000630A" w:rsidP="0000630A">
      <w:pPr>
        <w:numPr>
          <w:ilvl w:val="0"/>
          <w:numId w:val="9"/>
        </w:numPr>
        <w:suppressAutoHyphens/>
        <w:spacing w:after="0" w:line="240" w:lineRule="auto"/>
        <w:ind w:left="357"/>
        <w:jc w:val="both"/>
        <w:rPr>
          <w:rFonts w:cstheme="minorHAnsi"/>
        </w:rPr>
      </w:pPr>
      <w:r w:rsidRPr="001F5C04">
        <w:rPr>
          <w:rFonts w:cstheme="minorHAnsi"/>
        </w:rPr>
        <w:t>Najemca zobowiązuje się do poniższych wytycznych:</w:t>
      </w:r>
    </w:p>
    <w:p w:rsidR="0000630A" w:rsidRPr="001F5C04" w:rsidRDefault="0018787D" w:rsidP="0000630A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18787D">
        <w:rPr>
          <w:rFonts w:cstheme="minorHAnsi"/>
        </w:rPr>
        <w:t>obiekt czynny przez cały rok, 7 dni w tygodniu, od poniedziałku do piątku w godzinach                     7.00-16.00, w soboty, niedziele i święta w godzinach 10.00-15.00 - możliwość modyfikacji harmonogramu po uprzednim pisemnym uzgodnieniu z Wynajmującym</w:t>
      </w:r>
      <w:r w:rsidR="0000630A" w:rsidRPr="001F5C04">
        <w:rPr>
          <w:rFonts w:cstheme="minorHAnsi"/>
        </w:rPr>
        <w:t>,</w:t>
      </w:r>
    </w:p>
    <w:p w:rsidR="0018787D" w:rsidRPr="0018787D" w:rsidRDefault="0000630A" w:rsidP="008472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8787D">
        <w:rPr>
          <w:rFonts w:cstheme="minorHAnsi"/>
        </w:rPr>
        <w:t xml:space="preserve">oferta handlowa zawierająca </w:t>
      </w:r>
      <w:r w:rsidR="0018787D" w:rsidRPr="0018787D">
        <w:rPr>
          <w:rFonts w:cstheme="minorHAnsi"/>
        </w:rPr>
        <w:t>artykuły spożywcze (m.in. świeże kanapki, sałatki)</w:t>
      </w:r>
      <w:r w:rsidR="0018787D">
        <w:rPr>
          <w:rFonts w:cstheme="minorHAnsi"/>
        </w:rPr>
        <w:t xml:space="preserve"> i </w:t>
      </w:r>
      <w:r w:rsidR="0018787D" w:rsidRPr="0018787D">
        <w:rPr>
          <w:rFonts w:cstheme="minorHAnsi"/>
        </w:rPr>
        <w:t xml:space="preserve">artykuły </w:t>
      </w:r>
      <w:r w:rsidR="00FD6E7D">
        <w:rPr>
          <w:rFonts w:cstheme="minorHAnsi"/>
        </w:rPr>
        <w:t xml:space="preserve">                  </w:t>
      </w:r>
      <w:r w:rsidR="0018787D" w:rsidRPr="0018787D">
        <w:rPr>
          <w:rFonts w:cstheme="minorHAnsi"/>
        </w:rPr>
        <w:t xml:space="preserve">do pielęgnacji osobistej (m.in. szczoteczka do zębów, pasta do zębów, mydło, szampon, </w:t>
      </w:r>
      <w:r w:rsidR="0018787D" w:rsidRPr="0018787D">
        <w:rPr>
          <w:rFonts w:cstheme="minorHAnsi"/>
        </w:rPr>
        <w:lastRenderedPageBreak/>
        <w:t>odżywka, balsam do ciała, akcesoria do golenia, dezodorant, grzebień, chusteczki higieniczne, obcinacz do paznokci, tampony, podpaski</w:t>
      </w:r>
      <w:r w:rsidR="0018787D">
        <w:rPr>
          <w:rFonts w:cstheme="minorHAnsi"/>
          <w:sz w:val="24"/>
          <w:szCs w:val="24"/>
        </w:rPr>
        <w:t>)</w:t>
      </w:r>
      <w:r w:rsidR="00847246">
        <w:rPr>
          <w:rFonts w:cstheme="minorHAnsi"/>
          <w:sz w:val="24"/>
          <w:szCs w:val="24"/>
        </w:rPr>
        <w:t>,</w:t>
      </w:r>
    </w:p>
    <w:p w:rsidR="0000630A" w:rsidRPr="0018787D" w:rsidRDefault="0000630A" w:rsidP="00661AC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18787D">
        <w:rPr>
          <w:rFonts w:cstheme="minorHAnsi"/>
        </w:rPr>
        <w:t>możliwość płatności w formie bezgotówkowej,</w:t>
      </w:r>
    </w:p>
    <w:p w:rsidR="0000630A" w:rsidRPr="001F5C04" w:rsidRDefault="0000630A" w:rsidP="0000630A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1F5C04">
        <w:rPr>
          <w:rFonts w:cstheme="minorHAnsi"/>
        </w:rPr>
        <w:t xml:space="preserve">umieszczenie w ustalonym z Wynajmującym miejscu tablicy informacyjnej o godzinach otwarcia </w:t>
      </w:r>
      <w:r w:rsidR="006C1C22">
        <w:rPr>
          <w:rFonts w:cstheme="minorHAnsi"/>
        </w:rPr>
        <w:t>sklepu</w:t>
      </w:r>
      <w:bookmarkStart w:id="0" w:name="_GoBack"/>
      <w:bookmarkEnd w:id="0"/>
      <w:r w:rsidRPr="001F5C04">
        <w:rPr>
          <w:rFonts w:cstheme="minorHAnsi"/>
        </w:rPr>
        <w:t xml:space="preserve"> i danych osobowych do kontaktu z klientami.</w:t>
      </w:r>
    </w:p>
    <w:p w:rsidR="0000630A" w:rsidRPr="001F5C04" w:rsidRDefault="0000630A" w:rsidP="0000630A">
      <w:pPr>
        <w:pStyle w:val="Akapitzlist"/>
        <w:spacing w:after="0" w:line="240" w:lineRule="auto"/>
        <w:jc w:val="both"/>
        <w:rPr>
          <w:rFonts w:cstheme="minorHAnsi"/>
        </w:rPr>
      </w:pPr>
    </w:p>
    <w:p w:rsidR="00E169D5" w:rsidRPr="001F5C04" w:rsidRDefault="00E169D5" w:rsidP="006C1C2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1F5C04">
        <w:rPr>
          <w:rFonts w:cstheme="minorHAnsi"/>
        </w:rPr>
        <w:t>Najemca nie może podnająć, poddzierżawić, oddać do bezpłatnego używania, zmienić przeznaczenia wynajętej powierzchni ani też dokonywać zmian adaptacyjnych bez zgody Wynajmującego.</w:t>
      </w:r>
    </w:p>
    <w:p w:rsidR="00E169D5" w:rsidRPr="001F5C04" w:rsidRDefault="00E169D5" w:rsidP="006C1C22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na swój koszt i odpowiedzialność do:</w:t>
      </w:r>
    </w:p>
    <w:p w:rsidR="00E169D5" w:rsidRPr="001F5C04" w:rsidRDefault="00C94553" w:rsidP="0026115B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1F5C04">
        <w:rPr>
          <w:rFonts w:cstheme="minorHAnsi"/>
        </w:rPr>
        <w:t xml:space="preserve">Dokonania adaptacji pomieszczeń dla potrzeb prowadzonej przez siebie działalności </w:t>
      </w:r>
      <w:r w:rsidR="00FD6E7D">
        <w:rPr>
          <w:rFonts w:cstheme="minorHAnsi"/>
        </w:rPr>
        <w:t xml:space="preserve">                                   </w:t>
      </w:r>
      <w:r w:rsidRPr="001F5C04">
        <w:rPr>
          <w:rFonts w:cstheme="minorHAnsi"/>
        </w:rPr>
        <w:t>po uprzednim przedłożeniu projektu i uzyskaniu zgody Wynajmującego, a także po uzyskaniu pozytywnej opinii Sanepidu,</w:t>
      </w:r>
    </w:p>
    <w:p w:rsidR="00E169D5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 xml:space="preserve">zainstalowania </w:t>
      </w:r>
      <w:r w:rsidR="00C94553" w:rsidRPr="001F5C04">
        <w:rPr>
          <w:rFonts w:cstheme="minorHAnsi"/>
        </w:rPr>
        <w:t>urządzeń</w:t>
      </w:r>
      <w:r w:rsidRPr="001F5C04">
        <w:rPr>
          <w:rFonts w:cstheme="minorHAnsi"/>
        </w:rPr>
        <w:t xml:space="preserve"> pomiarow</w:t>
      </w:r>
      <w:r w:rsidR="00C94553" w:rsidRPr="001F5C04">
        <w:rPr>
          <w:rFonts w:cstheme="minorHAnsi"/>
        </w:rPr>
        <w:t xml:space="preserve">ych </w:t>
      </w:r>
      <w:r w:rsidRPr="001F5C04">
        <w:rPr>
          <w:rFonts w:cstheme="minorHAnsi"/>
        </w:rPr>
        <w:t xml:space="preserve">do odczytu </w:t>
      </w:r>
      <w:r w:rsidR="00C94553" w:rsidRPr="001F5C04">
        <w:rPr>
          <w:rFonts w:cstheme="minorHAnsi"/>
        </w:rPr>
        <w:t>zużytych przez siebie mediów</w:t>
      </w:r>
      <w:r w:rsidRPr="001F5C04">
        <w:rPr>
          <w:rFonts w:cstheme="minorHAnsi"/>
        </w:rPr>
        <w:t>,</w:t>
      </w:r>
    </w:p>
    <w:p w:rsidR="00E169D5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 xml:space="preserve">utrzymania właściwego poziomu technicznego i sanitarnego - epidemiologicznego </w:t>
      </w:r>
      <w:r w:rsidR="00C94553" w:rsidRPr="001F5C04">
        <w:rPr>
          <w:rFonts w:cstheme="minorHAnsi"/>
        </w:rPr>
        <w:t>używanych</w:t>
      </w:r>
      <w:r w:rsidRPr="001F5C04">
        <w:rPr>
          <w:rFonts w:cstheme="minorHAnsi"/>
        </w:rPr>
        <w:t xml:space="preserve"> po</w:t>
      </w:r>
      <w:r w:rsidR="00C94553" w:rsidRPr="001F5C04">
        <w:rPr>
          <w:rFonts w:cstheme="minorHAnsi"/>
        </w:rPr>
        <w:t>mieszczeń</w:t>
      </w:r>
      <w:r w:rsidRPr="001F5C04">
        <w:rPr>
          <w:rFonts w:cstheme="minorHAnsi"/>
        </w:rPr>
        <w:t xml:space="preserve">, </w:t>
      </w:r>
    </w:p>
    <w:p w:rsidR="00E169D5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>zlecania przeprowadzania niezbędnych badań sanitarno-epidemiologicznych w zakresie prowadzonej przez Najemcę działalności gospodarczej,</w:t>
      </w:r>
    </w:p>
    <w:p w:rsidR="00E85B00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>uzyskania zgód wymaganych prawem w zakresie prowadzonej działalności</w:t>
      </w:r>
      <w:r w:rsidR="00C94553" w:rsidRPr="001F5C04">
        <w:rPr>
          <w:rFonts w:cstheme="minorHAnsi"/>
        </w:rPr>
        <w:t>.</w:t>
      </w:r>
    </w:p>
    <w:p w:rsidR="00C94553" w:rsidRPr="001F5C04" w:rsidRDefault="00C94553" w:rsidP="006C1C2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1F5C04">
        <w:rPr>
          <w:rFonts w:cstheme="minorHAnsi"/>
        </w:rPr>
        <w:t xml:space="preserve"> Najemca zobowiązuje się do przestrzegania przepisów BHP, przeciwpożarowych i sanitarnych oraz do utrzymania czystości w pomieszczeniach będących przedmiotem najmu i wokół nich.</w:t>
      </w:r>
    </w:p>
    <w:p w:rsidR="0026115B" w:rsidRPr="001F5C04" w:rsidRDefault="00E85B00" w:rsidP="006C1C2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1F5C04">
        <w:rPr>
          <w:rFonts w:cstheme="minorHAnsi"/>
        </w:rPr>
        <w:t xml:space="preserve">Najemca zobowiązuje się do zawarcia we własnym zakresie umów na odbiór i utylizację odpadów wytwarzanych w wyniku prowadzonej działalności, a także do złożenia odpowiedniej deklaracji </w:t>
      </w:r>
      <w:r w:rsidR="00FD6E7D">
        <w:rPr>
          <w:rFonts w:cstheme="minorHAnsi"/>
        </w:rPr>
        <w:t xml:space="preserve">               </w:t>
      </w:r>
      <w:r w:rsidRPr="001F5C04">
        <w:rPr>
          <w:rFonts w:cstheme="minorHAnsi"/>
        </w:rPr>
        <w:t>o wysokości opłat za gospodarowanie odpadami komunalnymi.</w:t>
      </w:r>
    </w:p>
    <w:p w:rsidR="00E85B00" w:rsidRPr="001F5C04" w:rsidRDefault="0026115B" w:rsidP="006C1C2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1F5C04">
        <w:rPr>
          <w:rFonts w:cstheme="minorHAnsi"/>
        </w:rPr>
        <w:t>Najemca zobowiązuję się do ponoszenia kosztów utylizacji odpadów powstających w wyniku prowadzonej przez niego działalności.</w:t>
      </w:r>
      <w:r w:rsidR="00946656" w:rsidRPr="001F5C04">
        <w:rPr>
          <w:rFonts w:cstheme="minorHAnsi"/>
        </w:rPr>
        <w:t xml:space="preserve">                              </w:t>
      </w:r>
    </w:p>
    <w:p w:rsidR="00E169D5" w:rsidRPr="001F5C04" w:rsidRDefault="00E169D5" w:rsidP="006C1C22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do posiadania w trakcie obowiązywania umowy ubezpieczenia odpowiedzialności cywilnej.</w:t>
      </w:r>
    </w:p>
    <w:p w:rsidR="00E169D5" w:rsidRPr="001F5C04" w:rsidRDefault="00E169D5" w:rsidP="006C1C22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w okresie trwania umowy do przestrzegania regulaminu porządkowego Wynajmującego oraz wszelkich przepisów prawa właściwych dla prowadzonej przez Najemcę działalności.</w:t>
      </w:r>
    </w:p>
    <w:p w:rsidR="00E169D5" w:rsidRPr="001F5C04" w:rsidRDefault="00E169D5" w:rsidP="006C1C22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Po zakończeniu umowy Wynajmujący zatrzyma nakłady poczynione przez Najemcę (zarówno nakłady konieczne jak i ulepszenia) bez konieczności zapłaty sumy odpowiadającej ich wartości,                a Najemcy nie będą przysługiwać żadne roszczenia o zwrot nakładów poczynionych na przedmiot najmu zwiększających jego wartość lub użyteczność. </w:t>
      </w:r>
    </w:p>
    <w:p w:rsidR="00E169D5" w:rsidRPr="001F5C04" w:rsidRDefault="00E169D5" w:rsidP="006C1C22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Po zakończeniu umowy Najemca nie może domagać się od Wynajmującego zwrotu nakładów poniesionych na prace adaptacyjno remontowe wynajętej powierzchni czy poczynione zakupy sprzętu i urządzeń do prowadzonej przez siebie działalności.</w:t>
      </w:r>
    </w:p>
    <w:p w:rsidR="00E169D5" w:rsidRPr="001F5C04" w:rsidRDefault="00E169D5" w:rsidP="006C1C22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Najemcy nie będą przysługiwać roszczenia o zwrot nakładów poniesionych na przedmiot najmu również w przypadku wcześniejszego rozwiązania umowy.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lastRenderedPageBreak/>
        <w:t>§ 3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Rozliczenia z Najemcą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1F5C04">
        <w:rPr>
          <w:rFonts w:cstheme="minorHAnsi"/>
        </w:rPr>
        <w:t>Strony ustalają miesięczny czynsz najmu zgodnie z załącznikiem</w:t>
      </w:r>
      <w:r w:rsidR="009A2088" w:rsidRPr="001F5C04">
        <w:rPr>
          <w:rFonts w:cstheme="minorHAnsi"/>
        </w:rPr>
        <w:t xml:space="preserve"> nr 1 do niniejszej umowy, powiększony o należny podatek VAT.</w:t>
      </w:r>
      <w:r w:rsidRPr="001F5C04">
        <w:rPr>
          <w:rFonts w:cstheme="minorHAnsi"/>
        </w:rPr>
        <w:t xml:space="preserve"> 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Należności za zużytą energię elektryczną płatne będą przez Najemcę według wskazań urządzeń pomiarowych w okresach rozliczeniowych i według stawek wynikających z zawartych przez Wynajmującego umów z dostawcami mediów, powiększone o należny podatek VAT.</w:t>
      </w:r>
    </w:p>
    <w:p w:rsidR="00B37F5D" w:rsidRPr="001F5C04" w:rsidRDefault="00B37F5D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Należność za zużytą wodę płatne będą przez Najemcę według wskazań podlicznika i według stawek wynikających z zawartych przez Wynajmującego umów z dostawcami mediów, powiększone o należny podatek VAT.</w:t>
      </w:r>
    </w:p>
    <w:p w:rsidR="00B37F5D" w:rsidRPr="001F5C04" w:rsidRDefault="00B37F5D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Należność za energię cieplną (centralne ogrzewanie + ciepła woda użytkowa) płatne będzie przez Najemcę proporcjonalnie do zajmowanej powierzchni według stawek wynikających z zawartej przez Wynajmującego umów z dostawcami mediów powiększone o należny podatek VAT.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Opłaty o których mowa w ust. </w:t>
      </w:r>
      <w:r w:rsidR="00827973" w:rsidRPr="001F5C04">
        <w:rPr>
          <w:rFonts w:cstheme="minorHAnsi"/>
        </w:rPr>
        <w:t>1-4</w:t>
      </w:r>
      <w:r w:rsidRPr="001F5C04">
        <w:rPr>
          <w:rFonts w:cstheme="minorHAnsi"/>
        </w:rPr>
        <w:t xml:space="preserve"> płatne będą na podstawie wystawionych przez Wynajmującego faktur na konto wskazane na fakturze VAT w terminie </w:t>
      </w:r>
      <w:r w:rsidR="009A2088" w:rsidRPr="001F5C04">
        <w:rPr>
          <w:rFonts w:cstheme="minorHAnsi"/>
        </w:rPr>
        <w:t>21</w:t>
      </w:r>
      <w:r w:rsidRPr="001F5C04">
        <w:rPr>
          <w:rFonts w:cstheme="minorHAnsi"/>
        </w:rPr>
        <w:t xml:space="preserve"> dni od daty jej wystawienia.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Faktury wysyłane będą droga mailową na adres: ………………………………………………………………………….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zastrzega sobie prawo do podwyżki czynszu o wskaźnik waloryzacji stawek czynszu w oparciu o wskaźnik cen towarów i usług konsumpcyjnych w roku poprzednim ogłaszanym przez Prezesa Głównego Urzędu Statycznego na początku roku kalendarzowego, bez konieczności aneksowania umowy.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Od </w:t>
      </w:r>
      <w:r w:rsidR="00827973" w:rsidRPr="001F5C04">
        <w:rPr>
          <w:rFonts w:cstheme="minorHAnsi"/>
        </w:rPr>
        <w:t xml:space="preserve">opłat o których mowa w ust. 1-4 </w:t>
      </w:r>
      <w:r w:rsidRPr="001F5C04">
        <w:rPr>
          <w:rFonts w:cstheme="minorHAnsi"/>
        </w:rPr>
        <w:t>nie uiszczonych w terminie Najemca płacić będzie odsetki obliczone zgodnie z obowiązującymi przepisami.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Ewentualne koszty związane z zawarciem umowy obciążają Najemcę.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4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Czas obowiązywania umowy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Umowę najmu zawiera się na czas określony od dnia </w:t>
      </w:r>
      <w:r w:rsidR="00AC1E5C" w:rsidRPr="001F5C04">
        <w:rPr>
          <w:rFonts w:cstheme="minorHAnsi"/>
          <w:b/>
        </w:rPr>
        <w:t>………………………</w:t>
      </w:r>
      <w:r w:rsidR="005B1D50" w:rsidRPr="001F5C04">
        <w:rPr>
          <w:rFonts w:cstheme="minorHAnsi"/>
          <w:b/>
        </w:rPr>
        <w:t>.</w:t>
      </w:r>
      <w:r w:rsidRPr="001F5C04">
        <w:rPr>
          <w:rFonts w:cstheme="minorHAnsi"/>
          <w:b/>
        </w:rPr>
        <w:t xml:space="preserve"> do </w:t>
      </w:r>
      <w:r w:rsidR="00AC1E5C" w:rsidRPr="001F5C04">
        <w:rPr>
          <w:rFonts w:cstheme="minorHAnsi"/>
          <w:b/>
        </w:rPr>
        <w:t>…………………………..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może rozwiązać umowę z zachowaniem trzymiesięcznego okresu wypowiedzenia   w następujących przypadkach: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zmian organizacyjnych Wynajmującego lub Najemcy, 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>wygaśnięcia odpowiednich zezwoleń lub zgód,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>postawienia w stan likwidacji jednej ze Stron umowy,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innych okoliczności o charakterze obiektywnym uzasadniających rozwiązanie umowy. 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zastrzega sobie prawo rozwiązania Umowy ze skutkiem natychmiastowym                     w następujących przypadkach:</w:t>
      </w:r>
    </w:p>
    <w:p w:rsidR="00E169D5" w:rsidRPr="001F5C04" w:rsidRDefault="00E169D5" w:rsidP="00E169D5">
      <w:pPr>
        <w:pStyle w:val="Akapitzlist"/>
        <w:numPr>
          <w:ilvl w:val="0"/>
          <w:numId w:val="7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jeżeli Najemca zalega z zapłatą czynszu dwa pełne okresy rozliczeniowe, z zastrzeżeniem art. 687 k.c., </w:t>
      </w:r>
    </w:p>
    <w:p w:rsidR="00E169D5" w:rsidRPr="001F5C04" w:rsidRDefault="00E169D5" w:rsidP="00E169D5">
      <w:pPr>
        <w:pStyle w:val="Akapitzlist"/>
        <w:numPr>
          <w:ilvl w:val="0"/>
          <w:numId w:val="7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jeżeli Najemca nie przestrzega warunków umowy pomimo wezwań Wynajmującego </w:t>
      </w:r>
      <w:r w:rsidR="00FD6E7D">
        <w:rPr>
          <w:rFonts w:cstheme="minorHAnsi"/>
        </w:rPr>
        <w:t xml:space="preserve">                            </w:t>
      </w:r>
      <w:r w:rsidRPr="001F5C04">
        <w:rPr>
          <w:rFonts w:cstheme="minorHAnsi"/>
        </w:rPr>
        <w:t>do zaniechania naruszeń,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lastRenderedPageBreak/>
        <w:t>Strony dopuszczają możliwość rozwiązania umowy za porozumieniem stron.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 przypadku wcześniejszego rozwiązania umowy Najemcy nie przysługują żadne roszczenia odszkodowawcze z tego tytułu.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Po zakończeniu umowy najmu Najemca jest zobowiązany do zwrotu przedmiotu najmu w stanie niepogorszonym na podstawie protokołu zdawczo - odbiorczego, w terminie nie dłuższym niż 7 dni pod rygorem zapłaty za okres, w którym przedmiot najmu nie zostanie zwrócony, kary umownej w wysokości 300% stawki czynszu, wskazanej w § 3 ust. 1, z tym, że za każdy rozpoczęty miesiąc zwłoki w zwrocie przedmiotu najmu kara umowna będzie naliczana jak za cały miesiąc. Wynajmujący może dochodzić odszkodowania uzupełniającego na zasadach ogólnych.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Gdy przedmiot najmu zostanie zwrócony w stanie niezgodnym z umową, pogorszonym, Najemca odpowiada wobec Wynajmującego za powstałą w związku z tym szkodę, w szczególności Najemca zobowiązany jest do pokrycia w całości kosztów napraw w tym zakresie.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5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Postanowienia końcowe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 xml:space="preserve">Wszelkie zmiany i uzupełnienia niniejszej umowy mogą być dokonane tylko i wyłącznie za zgodą obu stron w formie aneksu oraz wymagają zachowania formy pisemnej, z zastrzeżeniem § 3 ust. </w:t>
      </w:r>
      <w:r w:rsidR="0044608F" w:rsidRPr="001F5C04">
        <w:rPr>
          <w:rFonts w:cstheme="minorHAnsi"/>
        </w:rPr>
        <w:t>7</w:t>
      </w:r>
      <w:r w:rsidRPr="001F5C04">
        <w:rPr>
          <w:rFonts w:cstheme="minorHAnsi"/>
        </w:rPr>
        <w:t>, pod rygorem nieważności.</w:t>
      </w: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>Ewentualne kwestie sporne na tle niniejszej umowy będzie rozstrzygał Sąd Powszechny właściwy dla siedziby Wynajmującego.</w:t>
      </w: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>W sprawach nieuregulowanych niniejszą umową mają zastosowanie przepisy Kodeksu Cywilnego.</w:t>
      </w: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>Umowę sporządzono w dwóch jednobrzmiących egzemplarzach po jednym dla każdej ze stron.</w:t>
      </w: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 xml:space="preserve">Najemca: </w:t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  <w:t>Wynajmujący:</w:t>
      </w: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44608F" w:rsidP="0044608F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>Załączniki:</w:t>
      </w:r>
    </w:p>
    <w:p w:rsidR="0044608F" w:rsidRPr="001F5C04" w:rsidRDefault="0044608F" w:rsidP="0044608F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 xml:space="preserve">- Załącznik nr 1 - Kalkulacja </w:t>
      </w:r>
      <w:r w:rsidR="0013486B" w:rsidRPr="001F5C04">
        <w:rPr>
          <w:rFonts w:cstheme="minorHAnsi"/>
        </w:rPr>
        <w:t>cenowa</w:t>
      </w:r>
    </w:p>
    <w:p w:rsidR="0044608F" w:rsidRPr="001F5C04" w:rsidRDefault="0044608F" w:rsidP="0044608F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>- Załącznik nr 2 - Rzut pomieszczenia</w:t>
      </w:r>
      <w:r w:rsidR="00EC30FB" w:rsidRPr="001F5C04">
        <w:rPr>
          <w:rFonts w:cstheme="minorHAnsi"/>
        </w:rPr>
        <w:t xml:space="preserve"> będącego przedmiotem najmu</w:t>
      </w:r>
    </w:p>
    <w:p w:rsidR="00E169D5" w:rsidRPr="001F5C04" w:rsidRDefault="0044608F" w:rsidP="00366B75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 xml:space="preserve">- Załącznik nr 3 </w:t>
      </w:r>
      <w:r w:rsidR="0013486B" w:rsidRPr="001F5C04">
        <w:rPr>
          <w:rFonts w:cstheme="minorHAnsi"/>
        </w:rPr>
        <w:t xml:space="preserve">- </w:t>
      </w:r>
      <w:r w:rsidRPr="001F5C04">
        <w:rPr>
          <w:rFonts w:cstheme="minorHAnsi"/>
        </w:rPr>
        <w:t>Protokół zdawczo - odbiorczy</w:t>
      </w:r>
    </w:p>
    <w:p w:rsidR="00E169D5" w:rsidRPr="001F5C04" w:rsidRDefault="00E169D5" w:rsidP="00A106C7">
      <w:pPr>
        <w:spacing w:after="80"/>
        <w:rPr>
          <w:rFonts w:cstheme="minorHAnsi"/>
        </w:rPr>
      </w:pPr>
      <w:r w:rsidRPr="001F5C04">
        <w:rPr>
          <w:rFonts w:cstheme="minorHAnsi"/>
        </w:rPr>
        <w:lastRenderedPageBreak/>
        <w:t>Załącznik nr 1</w:t>
      </w:r>
    </w:p>
    <w:p w:rsidR="00A106C7" w:rsidRPr="001F5C04" w:rsidRDefault="00A106C7" w:rsidP="00A106C7">
      <w:pPr>
        <w:spacing w:after="80"/>
        <w:rPr>
          <w:rFonts w:cstheme="minorHAnsi"/>
        </w:rPr>
      </w:pPr>
    </w:p>
    <w:p w:rsidR="00415A3A" w:rsidRPr="001F5C04" w:rsidRDefault="00415A3A" w:rsidP="00E169D5">
      <w:pPr>
        <w:spacing w:after="80"/>
        <w:jc w:val="both"/>
        <w:rPr>
          <w:rFonts w:cstheme="minorHAnsi"/>
        </w:rPr>
      </w:pPr>
    </w:p>
    <w:p w:rsidR="0044608F" w:rsidRPr="001F5C04" w:rsidRDefault="0013486B" w:rsidP="0013486B">
      <w:pPr>
        <w:spacing w:after="8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KALKULACJA CENOWA CZYNSZU</w:t>
      </w:r>
    </w:p>
    <w:p w:rsidR="00A106C7" w:rsidRPr="001F5C04" w:rsidRDefault="00A106C7" w:rsidP="0013486B">
      <w:pPr>
        <w:spacing w:after="80"/>
        <w:jc w:val="center"/>
        <w:rPr>
          <w:rFonts w:cstheme="minorHAnsi"/>
          <w:b/>
        </w:rPr>
      </w:pPr>
    </w:p>
    <w:p w:rsidR="0013486B" w:rsidRPr="001F5C04" w:rsidRDefault="0013486B" w:rsidP="00E169D5">
      <w:pPr>
        <w:spacing w:after="80"/>
        <w:jc w:val="both"/>
        <w:rPr>
          <w:rFonts w:cstheme="minorHAnsi"/>
        </w:rPr>
      </w:pPr>
    </w:p>
    <w:p w:rsidR="0044608F" w:rsidRPr="001F5C04" w:rsidRDefault="0044608F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</w:rPr>
        <w:t xml:space="preserve">Stawka z wynajem 1m² powierzchni </w:t>
      </w:r>
      <w:r w:rsidR="00AC1E5C" w:rsidRPr="001F5C04">
        <w:rPr>
          <w:rFonts w:cstheme="minorHAnsi"/>
        </w:rPr>
        <w:t>wynosi ……………</w:t>
      </w:r>
      <w:r w:rsidRPr="001F5C04">
        <w:rPr>
          <w:rFonts w:cstheme="minorHAnsi"/>
        </w:rPr>
        <w:t>zł netto (</w:t>
      </w:r>
      <w:r w:rsidR="0026327E" w:rsidRPr="001F5C04">
        <w:rPr>
          <w:rFonts w:cstheme="minorHAnsi"/>
        </w:rPr>
        <w:t>słownie</w:t>
      </w:r>
      <w:r w:rsidRPr="001F5C04">
        <w:rPr>
          <w:rFonts w:cstheme="minorHAnsi"/>
        </w:rPr>
        <w:t>)</w:t>
      </w:r>
    </w:p>
    <w:p w:rsidR="0044608F" w:rsidRPr="001F5C04" w:rsidRDefault="0026327E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</w:rPr>
        <w:t>8</w:t>
      </w:r>
      <w:r w:rsidR="0044608F" w:rsidRPr="001F5C04">
        <w:rPr>
          <w:rFonts w:cstheme="minorHAnsi"/>
        </w:rPr>
        <w:t xml:space="preserve"> m² x </w:t>
      </w:r>
      <w:r w:rsidRPr="001F5C04">
        <w:rPr>
          <w:rFonts w:cstheme="minorHAnsi"/>
        </w:rPr>
        <w:t>………………………….</w:t>
      </w:r>
      <w:r w:rsidR="0044608F" w:rsidRPr="001F5C04">
        <w:rPr>
          <w:rFonts w:cstheme="minorHAnsi"/>
        </w:rPr>
        <w:t xml:space="preserve"> zł = </w:t>
      </w:r>
      <w:r w:rsidRPr="001F5C04">
        <w:rPr>
          <w:rFonts w:cstheme="minorHAnsi"/>
        </w:rPr>
        <w:t>…………………………</w:t>
      </w:r>
      <w:r w:rsidR="0044608F" w:rsidRPr="001F5C04">
        <w:rPr>
          <w:rFonts w:cstheme="minorHAnsi"/>
        </w:rPr>
        <w:t xml:space="preserve"> zł + należny podatek VAT (</w:t>
      </w:r>
      <w:r w:rsidRPr="001F5C04">
        <w:rPr>
          <w:rFonts w:cstheme="minorHAnsi"/>
        </w:rPr>
        <w:t>słownie)</w:t>
      </w: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Default="00A106C7" w:rsidP="00E169D5">
      <w:pPr>
        <w:spacing w:after="80"/>
        <w:jc w:val="both"/>
        <w:rPr>
          <w:rFonts w:cstheme="minorHAnsi"/>
        </w:rPr>
      </w:pPr>
    </w:p>
    <w:p w:rsidR="001F5C04" w:rsidRDefault="001F5C04" w:rsidP="00E169D5">
      <w:pPr>
        <w:spacing w:after="80"/>
        <w:jc w:val="both"/>
        <w:rPr>
          <w:rFonts w:cstheme="minorHAnsi"/>
        </w:rPr>
      </w:pPr>
    </w:p>
    <w:p w:rsidR="001F5C04" w:rsidRPr="001F5C04" w:rsidRDefault="001F5C04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</w:rPr>
        <w:lastRenderedPageBreak/>
        <w:t>Załącznik nr 2</w:t>
      </w: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9F3ACC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336550</wp:posOffset>
            </wp:positionV>
            <wp:extent cx="6447063" cy="4433771"/>
            <wp:effectExtent l="0" t="0" r="0" b="5080"/>
            <wp:wrapTight wrapText="bothSides">
              <wp:wrapPolygon edited="0">
                <wp:start x="0" y="0"/>
                <wp:lineTo x="0" y="21532"/>
                <wp:lineTo x="21511" y="21532"/>
                <wp:lineTo x="21511" y="0"/>
                <wp:lineTo x="0" y="0"/>
              </wp:wrapPolygon>
            </wp:wrapTight>
            <wp:docPr id="1" name="Obraz 1" descr="W:\1_DZIAŁ LOGISTYKI\SEKCJA ZABEZPIECZENIA I OBSŁUGI DOSTAWCÓW\_PERSONALNE\_ASIA\Ogłoszenia\Kiosk_Zaspa\Rzut_Kiosk Za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_DZIAŁ LOGISTYKI\SEKCJA ZABEZPIECZENIA I OBSŁUGI DOSTAWCÓW\_PERSONALNE\_ASIA\Ogłoszenia\Kiosk_Zaspa\Rzut_Kiosk Zas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63" cy="443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6C7" w:rsidRPr="001F5C04" w:rsidRDefault="00A106C7" w:rsidP="00A106C7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sectPr w:rsidR="00A106C7" w:rsidRPr="001F5C04" w:rsidSect="00CF363D">
      <w:headerReference w:type="default" r:id="rId8"/>
      <w:footerReference w:type="default" r:id="rId9"/>
      <w:pgSz w:w="11906" w:h="16838"/>
      <w:pgMar w:top="1560" w:right="1418" w:bottom="1418" w:left="1418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83" w:rsidRDefault="00506083">
      <w:pPr>
        <w:spacing w:after="0" w:line="240" w:lineRule="auto"/>
      </w:pPr>
      <w:r>
        <w:separator/>
      </w:r>
    </w:p>
  </w:endnote>
  <w:endnote w:type="continuationSeparator" w:id="0">
    <w:p w:rsidR="00506083" w:rsidRDefault="0050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04" w:rsidRDefault="00E169D5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136FE" wp14:editId="25477F0C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7310F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025"/>
    </w:tblGrid>
    <w:tr w:rsidR="00065203" w:rsidTr="000F2B22">
      <w:tc>
        <w:tcPr>
          <w:tcW w:w="3554" w:type="dxa"/>
          <w:shd w:val="clear" w:color="auto" w:fill="auto"/>
          <w:vAlign w:val="center"/>
        </w:tcPr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5" w:type="dxa"/>
          <w:shd w:val="clear" w:color="auto" w:fill="auto"/>
          <w:vAlign w:val="center"/>
        </w:tcPr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:rsidR="00065203" w:rsidRDefault="00E169D5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1D5C56" w:rsidRPr="00065203" w:rsidRDefault="00506083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83" w:rsidRDefault="00506083">
      <w:pPr>
        <w:spacing w:after="0" w:line="240" w:lineRule="auto"/>
      </w:pPr>
      <w:r>
        <w:separator/>
      </w:r>
    </w:p>
  </w:footnote>
  <w:footnote w:type="continuationSeparator" w:id="0">
    <w:p w:rsidR="00506083" w:rsidRDefault="0050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6" w:rsidRDefault="00C3389E">
    <w:pPr>
      <w:pStyle w:val="Nagwek"/>
    </w:pPr>
    <w:r>
      <w:rPr>
        <w:noProof/>
        <w:lang w:eastAsia="pl-PL"/>
      </w:rPr>
      <w:drawing>
        <wp:inline distT="0" distB="0" distL="0" distR="0" wp14:anchorId="7377D7D1" wp14:editId="579F572C">
          <wp:extent cx="3192787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69D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C8FAA91" wp14:editId="2E8F7A55">
          <wp:simplePos x="0" y="0"/>
          <wp:positionH relativeFrom="margin">
            <wp:posOffset>4529210</wp:posOffset>
          </wp:positionH>
          <wp:positionV relativeFrom="paragraph">
            <wp:posOffset>-572135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62" cy="87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DB8" w:rsidRDefault="00506083">
    <w:pPr>
      <w:pStyle w:val="Nagwek"/>
    </w:pPr>
  </w:p>
  <w:p w:rsidR="00765DB8" w:rsidRDefault="00506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709"/>
    <w:multiLevelType w:val="hybridMultilevel"/>
    <w:tmpl w:val="BBF89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B7D"/>
    <w:multiLevelType w:val="hybridMultilevel"/>
    <w:tmpl w:val="BE56732A"/>
    <w:lvl w:ilvl="0" w:tplc="EC24C0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2AFB"/>
    <w:multiLevelType w:val="hybridMultilevel"/>
    <w:tmpl w:val="5218E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D83"/>
    <w:multiLevelType w:val="hybridMultilevel"/>
    <w:tmpl w:val="DE363DE6"/>
    <w:lvl w:ilvl="0" w:tplc="5ADAC7E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0EB32A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4FA9"/>
    <w:multiLevelType w:val="hybridMultilevel"/>
    <w:tmpl w:val="631C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2429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5EFA"/>
    <w:multiLevelType w:val="hybridMultilevel"/>
    <w:tmpl w:val="151C5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0247"/>
    <w:multiLevelType w:val="hybridMultilevel"/>
    <w:tmpl w:val="7CFC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2D10"/>
    <w:multiLevelType w:val="hybridMultilevel"/>
    <w:tmpl w:val="28942AE6"/>
    <w:lvl w:ilvl="0" w:tplc="46B6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585B4D"/>
    <w:multiLevelType w:val="hybridMultilevel"/>
    <w:tmpl w:val="B7641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E38F5"/>
    <w:multiLevelType w:val="hybridMultilevel"/>
    <w:tmpl w:val="8A102E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111F"/>
    <w:multiLevelType w:val="hybridMultilevel"/>
    <w:tmpl w:val="D18C6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4CCC"/>
    <w:multiLevelType w:val="hybridMultilevel"/>
    <w:tmpl w:val="E4F8C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5"/>
    <w:rsid w:val="0000630A"/>
    <w:rsid w:val="0013486B"/>
    <w:rsid w:val="0018787D"/>
    <w:rsid w:val="001A62EF"/>
    <w:rsid w:val="001F5C04"/>
    <w:rsid w:val="0026115B"/>
    <w:rsid w:val="0026327E"/>
    <w:rsid w:val="003113D4"/>
    <w:rsid w:val="003253B4"/>
    <w:rsid w:val="00366B75"/>
    <w:rsid w:val="003F5354"/>
    <w:rsid w:val="00415A3A"/>
    <w:rsid w:val="0044608F"/>
    <w:rsid w:val="004E1EB5"/>
    <w:rsid w:val="00506083"/>
    <w:rsid w:val="005B1D50"/>
    <w:rsid w:val="006B7FF2"/>
    <w:rsid w:val="006C1C22"/>
    <w:rsid w:val="00827973"/>
    <w:rsid w:val="00847246"/>
    <w:rsid w:val="00923FA9"/>
    <w:rsid w:val="00925580"/>
    <w:rsid w:val="00946656"/>
    <w:rsid w:val="009A2088"/>
    <w:rsid w:val="009D1E58"/>
    <w:rsid w:val="009F3ACC"/>
    <w:rsid w:val="00A106C7"/>
    <w:rsid w:val="00AC1E5C"/>
    <w:rsid w:val="00AF5988"/>
    <w:rsid w:val="00B37F5D"/>
    <w:rsid w:val="00B848AF"/>
    <w:rsid w:val="00C3389E"/>
    <w:rsid w:val="00C94553"/>
    <w:rsid w:val="00E04871"/>
    <w:rsid w:val="00E169D5"/>
    <w:rsid w:val="00E85B00"/>
    <w:rsid w:val="00EC30FB"/>
    <w:rsid w:val="00F93741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C471"/>
  <w15:chartTrackingRefBased/>
  <w15:docId w15:val="{9FC2ED10-FD80-4791-84BC-46476118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rsid w:val="00E1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169D5"/>
  </w:style>
  <w:style w:type="paragraph" w:styleId="Nagwek">
    <w:name w:val="header"/>
    <w:basedOn w:val="Normalny"/>
    <w:link w:val="NagwekZnak"/>
    <w:uiPriority w:val="99"/>
    <w:unhideWhenUsed/>
    <w:qFormat/>
    <w:rsid w:val="00E1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169D5"/>
  </w:style>
  <w:style w:type="paragraph" w:styleId="Akapitzlist">
    <w:name w:val="List Paragraph"/>
    <w:basedOn w:val="Normalny"/>
    <w:uiPriority w:val="34"/>
    <w:qFormat/>
    <w:rsid w:val="00E169D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1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9D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E169D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48A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62E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Tomaszewska, Ewelina</dc:creator>
  <cp:keywords/>
  <dc:description/>
  <cp:lastModifiedBy>Gratkiewicz, Tomasz</cp:lastModifiedBy>
  <cp:revision>10</cp:revision>
  <cp:lastPrinted>2025-04-10T12:02:00Z</cp:lastPrinted>
  <dcterms:created xsi:type="dcterms:W3CDTF">2025-04-09T09:12:00Z</dcterms:created>
  <dcterms:modified xsi:type="dcterms:W3CDTF">2025-04-25T09:04:00Z</dcterms:modified>
</cp:coreProperties>
</file>