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FCFD" w14:textId="25DFFAE7" w:rsidR="00627E18" w:rsidRDefault="0044251B" w:rsidP="00627E18">
      <w:pPr>
        <w:spacing w:line="360" w:lineRule="auto"/>
        <w:rPr>
          <w:rFonts w:asciiTheme="minorHAnsi" w:hAnsiTheme="minorHAnsi" w:cstheme="minorHAnsi"/>
          <w:noProof/>
          <w:color w:val="002060"/>
          <w:lang w:eastAsia="pl-PL"/>
        </w:rPr>
      </w:pPr>
      <w:r>
        <w:rPr>
          <w:rFonts w:asciiTheme="minorHAnsi" w:hAnsiTheme="minorHAnsi" w:cstheme="minorHAnsi"/>
          <w:noProof/>
          <w:color w:val="002060"/>
          <w:lang w:eastAsia="pl-PL"/>
        </w:rPr>
        <w:t xml:space="preserve"> </w:t>
      </w:r>
    </w:p>
    <w:p w14:paraId="178424B1" w14:textId="7560AA53" w:rsidR="00C21A36" w:rsidRDefault="00C21A36" w:rsidP="00C21A36">
      <w:pPr>
        <w:pStyle w:val="Textbody"/>
        <w:jc w:val="center"/>
        <w:rPr>
          <w:b/>
          <w:sz w:val="22"/>
          <w:szCs w:val="22"/>
        </w:rPr>
      </w:pPr>
      <w:r>
        <w:rPr>
          <w:b/>
          <w:sz w:val="22"/>
          <w:szCs w:val="22"/>
        </w:rPr>
        <w:t>UMOWA nr D7-2.26.RE.</w:t>
      </w:r>
      <w:r w:rsidR="009A5769">
        <w:rPr>
          <w:b/>
          <w:sz w:val="22"/>
          <w:szCs w:val="22"/>
        </w:rPr>
        <w:t>2</w:t>
      </w:r>
      <w:r>
        <w:rPr>
          <w:b/>
          <w:sz w:val="22"/>
          <w:szCs w:val="22"/>
        </w:rPr>
        <w:t>.202</w:t>
      </w:r>
      <w:r w:rsidR="00A2665D">
        <w:rPr>
          <w:b/>
          <w:sz w:val="22"/>
          <w:szCs w:val="22"/>
        </w:rPr>
        <w:t>4</w:t>
      </w:r>
    </w:p>
    <w:p w14:paraId="4380472F" w14:textId="77777777" w:rsidR="00C21A36" w:rsidRDefault="00C21A36" w:rsidP="00C21A36">
      <w:pPr>
        <w:pStyle w:val="Textbody"/>
        <w:jc w:val="center"/>
        <w:rPr>
          <w:b/>
          <w:i/>
          <w:sz w:val="22"/>
          <w:szCs w:val="22"/>
        </w:rPr>
      </w:pPr>
    </w:p>
    <w:p w14:paraId="2B37A859" w14:textId="381EEFA5" w:rsidR="00C21A36" w:rsidRDefault="00C21A36" w:rsidP="00C21A36">
      <w:pPr>
        <w:pStyle w:val="Textbody"/>
        <w:jc w:val="both"/>
        <w:rPr>
          <w:sz w:val="22"/>
          <w:szCs w:val="22"/>
        </w:rPr>
      </w:pPr>
      <w:r>
        <w:rPr>
          <w:sz w:val="22"/>
          <w:szCs w:val="22"/>
        </w:rPr>
        <w:t xml:space="preserve">zawarta w dniu </w:t>
      </w:r>
      <w:r w:rsidR="009A5769">
        <w:rPr>
          <w:sz w:val="22"/>
          <w:szCs w:val="22"/>
        </w:rPr>
        <w:t>…………………….</w:t>
      </w:r>
      <w:r w:rsidR="0067284A">
        <w:rPr>
          <w:sz w:val="22"/>
          <w:szCs w:val="22"/>
        </w:rPr>
        <w:t xml:space="preserve"> r.</w:t>
      </w:r>
      <w:r>
        <w:rPr>
          <w:sz w:val="22"/>
          <w:szCs w:val="22"/>
        </w:rPr>
        <w:t xml:space="preserve"> w Gdańsku, pomiędzy:</w:t>
      </w:r>
    </w:p>
    <w:p w14:paraId="313BA6A5" w14:textId="77777777" w:rsidR="00C21A36" w:rsidRDefault="00C21A36" w:rsidP="00C21A36">
      <w:pPr>
        <w:pStyle w:val="NormalnyWeb"/>
        <w:spacing w:before="0" w:after="0" w:line="276" w:lineRule="auto"/>
        <w:jc w:val="both"/>
      </w:pPr>
      <w:r>
        <w:rPr>
          <w:rFonts w:ascii="Calibri" w:hAnsi="Calibri" w:cs="Calibri"/>
          <w:b/>
          <w:bCs/>
          <w:sz w:val="22"/>
          <w:szCs w:val="22"/>
        </w:rPr>
        <w:t>COPERNICUS Podmiot Leczniczy Spółka z ograniczoną odpowiedzialnością</w:t>
      </w:r>
      <w:r>
        <w:rPr>
          <w:rFonts w:ascii="Calibri" w:hAnsi="Calibri" w:cs="Calibri"/>
          <w:sz w:val="22"/>
          <w:szCs w:val="22"/>
        </w:rPr>
        <w:t xml:space="preserve"> </w:t>
      </w:r>
      <w:r>
        <w:rPr>
          <w:rFonts w:ascii="Calibri" w:hAnsi="Calibri" w:cs="Calibri"/>
          <w:b/>
          <w:sz w:val="22"/>
          <w:szCs w:val="22"/>
        </w:rPr>
        <w:t>z siedzibą w Gdańsku,  80-803 ul. Nowe Ogrody 1-6</w:t>
      </w:r>
      <w:r>
        <w:rPr>
          <w:rFonts w:ascii="Calibri" w:hAnsi="Calibri" w:cs="Calibri"/>
          <w:sz w:val="22"/>
          <w:szCs w:val="22"/>
        </w:rPr>
        <w:t xml:space="preserve">, działającym zgodnie z wpisem do rejestru przedsiębiorców Krajowego Rejestru Sądowego pod numerem 0000478705, dla której Sąd Rejonowy Gdańsk – Północ w Gdańsku VII Wydział Gospodarczy KRS prowadzi akta rejestrowe, posiadającą NIP 5833162278, REGON 221964385, zwanym w dalszej treści umowy </w:t>
      </w:r>
      <w:r>
        <w:rPr>
          <w:rFonts w:ascii="Calibri" w:hAnsi="Calibri" w:cs="Calibri"/>
          <w:b/>
          <w:sz w:val="22"/>
          <w:szCs w:val="22"/>
        </w:rPr>
        <w:t>Sprzedającym</w:t>
      </w:r>
      <w:r>
        <w:rPr>
          <w:rFonts w:ascii="Calibri" w:hAnsi="Calibri" w:cs="Calibri"/>
          <w:sz w:val="22"/>
          <w:szCs w:val="22"/>
        </w:rPr>
        <w:t>,</w:t>
      </w:r>
    </w:p>
    <w:p w14:paraId="155D1A79" w14:textId="77777777" w:rsidR="00C21A36" w:rsidRDefault="00C21A36" w:rsidP="00C21A36">
      <w:pPr>
        <w:pStyle w:val="NormalnyWeb"/>
        <w:spacing w:before="0" w:beforeAutospacing="0" w:after="0" w:afterAutospacing="0"/>
        <w:rPr>
          <w:rFonts w:ascii="Calibri" w:hAnsi="Calibri" w:cs="Calibri"/>
          <w:sz w:val="22"/>
          <w:szCs w:val="22"/>
        </w:rPr>
      </w:pPr>
      <w:r>
        <w:rPr>
          <w:rFonts w:ascii="Calibri" w:hAnsi="Calibri" w:cs="Calibri"/>
          <w:sz w:val="22"/>
          <w:szCs w:val="22"/>
        </w:rPr>
        <w:t>reprezentowaną przez:</w:t>
      </w:r>
    </w:p>
    <w:p w14:paraId="7093867F" w14:textId="27CF6E30" w:rsidR="00C21A36" w:rsidRPr="00C21A36" w:rsidRDefault="00C21A36" w:rsidP="00C21A36">
      <w:pPr>
        <w:pStyle w:val="NormalnyWeb"/>
        <w:spacing w:before="0" w:beforeAutospacing="0" w:after="0" w:afterAutospacing="0" w:line="276" w:lineRule="auto"/>
      </w:pPr>
      <w:r>
        <w:rPr>
          <w:rFonts w:ascii="Calibri" w:hAnsi="Calibri" w:cs="Calibri"/>
          <w:b/>
          <w:sz w:val="22"/>
          <w:szCs w:val="22"/>
        </w:rPr>
        <w:t>Dariusza Kostrzewę</w:t>
      </w:r>
      <w:r>
        <w:rPr>
          <w:rFonts w:ascii="Calibri" w:hAnsi="Calibri" w:cs="Calibri"/>
          <w:sz w:val="22"/>
          <w:szCs w:val="22"/>
        </w:rPr>
        <w:t xml:space="preserve"> </w:t>
      </w:r>
      <w:r w:rsidR="0057146A">
        <w:rPr>
          <w:rFonts w:ascii="Calibri" w:hAnsi="Calibri" w:cs="Calibri"/>
          <w:sz w:val="22"/>
          <w:szCs w:val="22"/>
        </w:rPr>
        <w:t>- Prezesa</w:t>
      </w:r>
      <w:r>
        <w:rPr>
          <w:rFonts w:ascii="Calibri" w:hAnsi="Calibri" w:cs="Calibri"/>
          <w:sz w:val="22"/>
          <w:szCs w:val="22"/>
        </w:rPr>
        <w:t xml:space="preserve"> Zarządu</w:t>
      </w:r>
    </w:p>
    <w:p w14:paraId="669B985E" w14:textId="77777777" w:rsidR="00C21A36" w:rsidRDefault="00C21A36" w:rsidP="00C21A36">
      <w:pPr>
        <w:pStyle w:val="Tekstpodstawowy21"/>
        <w:spacing w:line="240" w:lineRule="auto"/>
        <w:jc w:val="both"/>
        <w:rPr>
          <w:rFonts w:ascii="Calibri" w:hAnsi="Calibri" w:cs="Calibri"/>
          <w:sz w:val="22"/>
          <w:szCs w:val="22"/>
        </w:rPr>
      </w:pPr>
      <w:r>
        <w:rPr>
          <w:rFonts w:ascii="Calibri" w:hAnsi="Calibri" w:cs="Calibri"/>
          <w:sz w:val="22"/>
          <w:szCs w:val="22"/>
        </w:rPr>
        <w:t>a</w:t>
      </w:r>
    </w:p>
    <w:p w14:paraId="7A312D14" w14:textId="77777777" w:rsidR="00C21A36" w:rsidRDefault="00C21A36" w:rsidP="00C21A36">
      <w:pPr>
        <w:pStyle w:val="Default"/>
        <w:rPr>
          <w:rFonts w:ascii="Calibri" w:hAnsi="Calibri" w:cs="Calibri"/>
          <w:sz w:val="22"/>
          <w:szCs w:val="22"/>
        </w:rPr>
      </w:pPr>
    </w:p>
    <w:p w14:paraId="4B9B5DCA" w14:textId="77777777" w:rsidR="00C21A36" w:rsidRDefault="00C21A36" w:rsidP="00C21A36">
      <w:pPr>
        <w:pStyle w:val="Default"/>
        <w:rPr>
          <w:rFonts w:ascii="Calibri" w:hAnsi="Calibri" w:cs="Calibri"/>
          <w:sz w:val="22"/>
          <w:szCs w:val="22"/>
        </w:rPr>
      </w:pPr>
      <w:r>
        <w:rPr>
          <w:rFonts w:ascii="Calibri" w:hAnsi="Calibri" w:cs="Calibri"/>
          <w:b/>
          <w:sz w:val="22"/>
          <w:szCs w:val="22"/>
        </w:rPr>
        <w:t>Kupującym</w:t>
      </w:r>
      <w:r>
        <w:rPr>
          <w:rFonts w:ascii="Calibri" w:hAnsi="Calibri" w:cs="Calibri"/>
          <w:sz w:val="22"/>
          <w:szCs w:val="22"/>
        </w:rPr>
        <w:t xml:space="preserve"> (firma)  </w:t>
      </w:r>
    </w:p>
    <w:p w14:paraId="2269DC3C" w14:textId="77777777" w:rsidR="00C21A36" w:rsidRDefault="00C21A36" w:rsidP="00C21A36">
      <w:pPr>
        <w:pStyle w:val="Default"/>
      </w:pPr>
      <w:r>
        <w:rPr>
          <w:rFonts w:ascii="Calibri" w:hAnsi="Calibri" w:cs="Calibri"/>
          <w:sz w:val="22"/>
          <w:szCs w:val="22"/>
        </w:rPr>
        <w:t xml:space="preserve">  </w:t>
      </w:r>
    </w:p>
    <w:p w14:paraId="7EF2C81E" w14:textId="44CD090F" w:rsidR="00C21A36" w:rsidRDefault="009A5769" w:rsidP="00C21A36">
      <w:pPr>
        <w:pStyle w:val="Default"/>
        <w:rPr>
          <w:rFonts w:ascii="Calibri" w:hAnsi="Calibri" w:cs="Calibri"/>
          <w:sz w:val="22"/>
          <w:szCs w:val="22"/>
        </w:rPr>
      </w:pPr>
      <w:r>
        <w:rPr>
          <w:rFonts w:ascii="Calibri" w:hAnsi="Calibri" w:cs="Calibri"/>
          <w:sz w:val="22"/>
          <w:szCs w:val="22"/>
        </w:rPr>
        <w:t>………………………………………………………………….</w:t>
      </w:r>
    </w:p>
    <w:p w14:paraId="42F42C45" w14:textId="77777777" w:rsidR="00C21A36" w:rsidRDefault="00C21A36" w:rsidP="00C21A36">
      <w:pPr>
        <w:pStyle w:val="Tekstpodstawowy21"/>
        <w:spacing w:line="240" w:lineRule="auto"/>
        <w:jc w:val="left"/>
        <w:rPr>
          <w:rFonts w:ascii="Calibri" w:hAnsi="Calibri" w:cs="Calibri"/>
          <w:b w:val="0"/>
          <w:sz w:val="22"/>
          <w:szCs w:val="22"/>
        </w:rPr>
      </w:pPr>
    </w:p>
    <w:p w14:paraId="2C533932" w14:textId="77777777" w:rsidR="00C21A36" w:rsidRDefault="00C21A36" w:rsidP="00C21A36">
      <w:pPr>
        <w:pStyle w:val="Standard"/>
        <w:jc w:val="both"/>
      </w:pPr>
      <w:r>
        <w:t>Strony postanawiają zawrzeć umowę o następującej treści:</w:t>
      </w:r>
    </w:p>
    <w:p w14:paraId="0FC5FCBF" w14:textId="77777777" w:rsidR="00C21A36" w:rsidRDefault="00C21A36" w:rsidP="00C21A36">
      <w:pPr>
        <w:pStyle w:val="Standard"/>
        <w:jc w:val="center"/>
      </w:pPr>
      <w:r>
        <w:rPr>
          <w:b/>
          <w:color w:val="000000"/>
        </w:rPr>
        <w:t>§ 1</w:t>
      </w:r>
    </w:p>
    <w:p w14:paraId="397DED19" w14:textId="5A551D24" w:rsidR="00C21A36" w:rsidRPr="0044251B" w:rsidRDefault="00C21A36" w:rsidP="00C21A36">
      <w:pPr>
        <w:pStyle w:val="Standard"/>
        <w:jc w:val="both"/>
        <w:rPr>
          <w:color w:val="000000"/>
        </w:rPr>
      </w:pPr>
      <w:r>
        <w:rPr>
          <w:color w:val="000000"/>
        </w:rPr>
        <w:t xml:space="preserve">Przedmiotem umowy jest sprzedaż, w wyniku przeprowadzonego przetargu na zbycie mienia ruchomego,  pojazdu marki </w:t>
      </w:r>
      <w:r w:rsidR="009A5769">
        <w:rPr>
          <w:lang w:eastAsia="zh-CN"/>
        </w:rPr>
        <w:t xml:space="preserve">Skoda </w:t>
      </w:r>
      <w:proofErr w:type="spellStart"/>
      <w:r w:rsidR="009A5769">
        <w:rPr>
          <w:lang w:eastAsia="zh-CN"/>
        </w:rPr>
        <w:t>Roomster</w:t>
      </w:r>
      <w:proofErr w:type="spellEnd"/>
      <w:r>
        <w:rPr>
          <w:lang w:eastAsia="zh-CN"/>
        </w:rPr>
        <w:t>,</w:t>
      </w:r>
      <w:r>
        <w:rPr>
          <w:color w:val="000000"/>
        </w:rPr>
        <w:t xml:space="preserve"> typ: osobowy, rok produkcji 20</w:t>
      </w:r>
      <w:r w:rsidR="009A5769">
        <w:rPr>
          <w:color w:val="000000"/>
        </w:rPr>
        <w:t>15</w:t>
      </w:r>
      <w:r>
        <w:rPr>
          <w:color w:val="000000"/>
        </w:rPr>
        <w:t xml:space="preserve"> r., nr fabryczny </w:t>
      </w:r>
      <w:r w:rsidR="009A5769" w:rsidRPr="009A5769">
        <w:rPr>
          <w:color w:val="000000"/>
        </w:rPr>
        <w:t>TMBNC25J9F5033617</w:t>
      </w:r>
      <w:r w:rsidR="0044251B">
        <w:rPr>
          <w:color w:val="000000"/>
        </w:rPr>
        <w:t xml:space="preserve">, </w:t>
      </w:r>
      <w:r w:rsidR="0044251B" w:rsidRPr="0044251B">
        <w:rPr>
          <w:color w:val="000000"/>
        </w:rPr>
        <w:t>Nr rejestracyjny:</w:t>
      </w:r>
      <w:r w:rsidR="0044251B">
        <w:rPr>
          <w:color w:val="000000"/>
        </w:rPr>
        <w:t xml:space="preserve"> </w:t>
      </w:r>
      <w:r w:rsidR="0044251B" w:rsidRPr="0044251B">
        <w:rPr>
          <w:color w:val="000000"/>
        </w:rPr>
        <w:t>GD</w:t>
      </w:r>
      <w:r w:rsidR="0044251B">
        <w:rPr>
          <w:color w:val="000000"/>
        </w:rPr>
        <w:t xml:space="preserve"> </w:t>
      </w:r>
      <w:r w:rsidR="009A5769">
        <w:rPr>
          <w:color w:val="000000"/>
        </w:rPr>
        <w:t>257SP</w:t>
      </w:r>
      <w:r>
        <w:rPr>
          <w:color w:val="000000"/>
        </w:rPr>
        <w:t>.</w:t>
      </w:r>
    </w:p>
    <w:p w14:paraId="2EFDBD63" w14:textId="77777777" w:rsidR="00C21A36" w:rsidRDefault="00C21A36" w:rsidP="00C21A36">
      <w:pPr>
        <w:pStyle w:val="Standard"/>
        <w:jc w:val="center"/>
        <w:rPr>
          <w:b/>
          <w:color w:val="000000"/>
        </w:rPr>
      </w:pPr>
      <w:r>
        <w:rPr>
          <w:b/>
          <w:color w:val="000000"/>
        </w:rPr>
        <w:t>§ 2</w:t>
      </w:r>
    </w:p>
    <w:p w14:paraId="5757489E" w14:textId="77777777" w:rsidR="00C21A36" w:rsidRDefault="00C21A36" w:rsidP="00C21A36">
      <w:pPr>
        <w:pStyle w:val="Standard"/>
        <w:jc w:val="both"/>
        <w:rPr>
          <w:color w:val="000000"/>
        </w:rPr>
      </w:pPr>
      <w:r>
        <w:rPr>
          <w:color w:val="000000"/>
        </w:rPr>
        <w:t>Sprzedający oświadcza, że pojazd będący przedmiotem umowy stanowi jego wyłączną własność, jest wolny od wad prawnych oraz praw osób trzecich, że nie toczy się żadne postępowanie, którego przedmiotem jest ten pojazd oraz, że nie stanowi on przedmiotu zabezpieczenia.</w:t>
      </w:r>
    </w:p>
    <w:p w14:paraId="4A89C471" w14:textId="77777777" w:rsidR="00C21A36" w:rsidRDefault="00C21A36" w:rsidP="00C21A36">
      <w:pPr>
        <w:pStyle w:val="Standard"/>
        <w:jc w:val="center"/>
        <w:rPr>
          <w:b/>
          <w:color w:val="000000"/>
        </w:rPr>
      </w:pPr>
      <w:r>
        <w:rPr>
          <w:b/>
          <w:color w:val="000000"/>
        </w:rPr>
        <w:t>§ 3</w:t>
      </w:r>
    </w:p>
    <w:p w14:paraId="2242043C" w14:textId="720BEF94" w:rsidR="00C21A36" w:rsidRDefault="00C21A36" w:rsidP="00C21A36">
      <w:pPr>
        <w:pStyle w:val="Standard"/>
        <w:widowControl w:val="0"/>
        <w:numPr>
          <w:ilvl w:val="0"/>
          <w:numId w:val="22"/>
        </w:numPr>
        <w:spacing w:after="0"/>
        <w:ind w:left="284" w:hanging="284"/>
        <w:jc w:val="both"/>
        <w:textAlignment w:val="auto"/>
      </w:pPr>
      <w:r>
        <w:rPr>
          <w:color w:val="000000"/>
        </w:rPr>
        <w:t xml:space="preserve">Sprzedający sprzedaje, a Kupujący kupuje opisany w § 1 przedmiot umowy za cenę </w:t>
      </w:r>
      <w:r w:rsidR="009A5769">
        <w:rPr>
          <w:color w:val="000000"/>
        </w:rPr>
        <w:t>………………….</w:t>
      </w:r>
      <w:r>
        <w:rPr>
          <w:b/>
          <w:bCs/>
          <w:color w:val="000000"/>
        </w:rPr>
        <w:t xml:space="preserve">zł brutto </w:t>
      </w:r>
      <w:r>
        <w:rPr>
          <w:color w:val="000000"/>
        </w:rPr>
        <w:t xml:space="preserve">(słownie: </w:t>
      </w:r>
      <w:r w:rsidR="009A5769">
        <w:t>…………………………………..</w:t>
      </w:r>
      <w:r>
        <w:rPr>
          <w:color w:val="000000"/>
        </w:rPr>
        <w:t xml:space="preserve"> </w:t>
      </w:r>
      <w:r>
        <w:rPr>
          <w:b/>
          <w:bCs/>
          <w:color w:val="000000"/>
        </w:rPr>
        <w:t>złotych</w:t>
      </w:r>
      <w:r w:rsidR="0067284A">
        <w:rPr>
          <w:b/>
          <w:bCs/>
          <w:color w:val="000000"/>
        </w:rPr>
        <w:t xml:space="preserve"> brutto </w:t>
      </w:r>
      <w:r>
        <w:rPr>
          <w:color w:val="000000"/>
        </w:rPr>
        <w:t>).</w:t>
      </w:r>
    </w:p>
    <w:p w14:paraId="59A93BD3" w14:textId="3D859B89" w:rsidR="00C21A36" w:rsidRDefault="00C21A36" w:rsidP="00C21A36">
      <w:pPr>
        <w:pStyle w:val="Standard"/>
        <w:widowControl w:val="0"/>
        <w:numPr>
          <w:ilvl w:val="0"/>
          <w:numId w:val="22"/>
        </w:numPr>
        <w:spacing w:after="0"/>
        <w:ind w:left="284" w:hanging="284"/>
        <w:jc w:val="both"/>
        <w:textAlignment w:val="auto"/>
      </w:pPr>
      <w:r>
        <w:rPr>
          <w:color w:val="000000"/>
        </w:rPr>
        <w:t xml:space="preserve">Kupujący zobowiązuje </w:t>
      </w:r>
      <w:r w:rsidR="0057146A">
        <w:rPr>
          <w:color w:val="000000"/>
        </w:rPr>
        <w:t>się do</w:t>
      </w:r>
      <w:r>
        <w:rPr>
          <w:color w:val="000000"/>
        </w:rPr>
        <w:t xml:space="preserve">  wypowiedzenia  umowy OC dotyczącej pojazdu zawartej przez Sprzedającego w terminie 14 dni od zawarcia niniejszej umowy.  W przypadku niezachowania tego terminu Sprzedającemu będzie przysługiwać prawo żądania od Kupującego kary umownej w wysokości </w:t>
      </w:r>
      <w:r>
        <w:rPr>
          <w:color w:val="000000"/>
        </w:rPr>
        <w:lastRenderedPageBreak/>
        <w:t>dwukrotności rocznej składki aktualnie obowiązującej umowy OC.</w:t>
      </w:r>
    </w:p>
    <w:p w14:paraId="4C68F92D" w14:textId="77777777" w:rsidR="00C21A36" w:rsidRDefault="00C21A36" w:rsidP="00C21A36">
      <w:pPr>
        <w:pStyle w:val="Standard"/>
        <w:widowControl w:val="0"/>
        <w:numPr>
          <w:ilvl w:val="0"/>
          <w:numId w:val="22"/>
        </w:numPr>
        <w:spacing w:after="0"/>
        <w:ind w:left="284" w:hanging="284"/>
        <w:jc w:val="both"/>
        <w:textAlignment w:val="auto"/>
        <w:rPr>
          <w:color w:val="000000"/>
        </w:rPr>
      </w:pPr>
      <w:r>
        <w:rPr>
          <w:color w:val="000000"/>
        </w:rPr>
        <w:t>Kupujący zobowiązuje się do zapłaty ceny sprzedaży, o której mowa w ust. 1 w terminie 14 dni od dnia wystawienia faktury.</w:t>
      </w:r>
    </w:p>
    <w:p w14:paraId="722BFFEC" w14:textId="77777777" w:rsidR="00C21A36" w:rsidRDefault="00C21A36" w:rsidP="00C21A36">
      <w:pPr>
        <w:pStyle w:val="Akapitzlist"/>
        <w:numPr>
          <w:ilvl w:val="0"/>
          <w:numId w:val="22"/>
        </w:numPr>
        <w:autoSpaceDN w:val="0"/>
        <w:ind w:left="284" w:hanging="284"/>
        <w:contextualSpacing w:val="0"/>
        <w:jc w:val="both"/>
        <w:rPr>
          <w:color w:val="000000"/>
        </w:rPr>
      </w:pPr>
      <w:r>
        <w:rPr>
          <w:color w:val="000000"/>
        </w:rPr>
        <w:t>Sprzedający zastrzega, iż do czasu uiszczenia całej ceny przez Kupującego, przedmiot umowy stanowi własność Sprzedającego.</w:t>
      </w:r>
    </w:p>
    <w:p w14:paraId="1D05F301" w14:textId="77777777" w:rsidR="00C21A36" w:rsidRDefault="00C21A36" w:rsidP="00C21A36">
      <w:pPr>
        <w:pStyle w:val="Standard"/>
        <w:ind w:left="284" w:hanging="284"/>
        <w:jc w:val="center"/>
        <w:rPr>
          <w:b/>
          <w:color w:val="000000"/>
        </w:rPr>
      </w:pPr>
      <w:r>
        <w:rPr>
          <w:b/>
          <w:color w:val="000000"/>
        </w:rPr>
        <w:t>§ 4</w:t>
      </w:r>
    </w:p>
    <w:p w14:paraId="4BCD681B" w14:textId="77777777" w:rsidR="009A5769" w:rsidRDefault="00C21A36" w:rsidP="009A5769">
      <w:pPr>
        <w:pStyle w:val="Standard"/>
        <w:widowControl w:val="0"/>
        <w:numPr>
          <w:ilvl w:val="0"/>
          <w:numId w:val="24"/>
        </w:numPr>
        <w:spacing w:after="0"/>
        <w:ind w:left="284" w:hanging="284"/>
        <w:jc w:val="both"/>
        <w:textAlignment w:val="auto"/>
        <w:rPr>
          <w:color w:val="000000"/>
        </w:rPr>
      </w:pPr>
      <w:r>
        <w:rPr>
          <w:color w:val="000000"/>
        </w:rPr>
        <w:t>Kupujący niniejszym kwituje odbiór pojazdu wraz z kluczykami (2szt.) i dokumentami oraz potwierdza znajomość stanu technicznego pojazdu i oświadcza, iż nie wnosi do tego stanu zastrzeżeń.</w:t>
      </w:r>
      <w:r w:rsidR="009A5769">
        <w:rPr>
          <w:color w:val="000000"/>
        </w:rPr>
        <w:t xml:space="preserve"> </w:t>
      </w:r>
    </w:p>
    <w:p w14:paraId="52266985" w14:textId="4E5E19B8" w:rsidR="00C21A36" w:rsidRPr="009A5769" w:rsidRDefault="00C21A36" w:rsidP="009A5769">
      <w:pPr>
        <w:pStyle w:val="Standard"/>
        <w:widowControl w:val="0"/>
        <w:numPr>
          <w:ilvl w:val="0"/>
          <w:numId w:val="24"/>
        </w:numPr>
        <w:spacing w:after="0"/>
        <w:ind w:left="284" w:hanging="284"/>
        <w:jc w:val="both"/>
        <w:textAlignment w:val="auto"/>
        <w:rPr>
          <w:color w:val="000000"/>
        </w:rPr>
      </w:pPr>
      <w:bookmarkStart w:id="0" w:name="_GoBack"/>
      <w:bookmarkEnd w:id="0"/>
      <w:r w:rsidRPr="009A5769">
        <w:rPr>
          <w:color w:val="000000"/>
        </w:rPr>
        <w:t>Strony ustalają, iż wszelkie ewentualne koszty zawarcia niniejszej umowy obciążają Kupującego.</w:t>
      </w:r>
    </w:p>
    <w:p w14:paraId="26AAE477" w14:textId="77777777" w:rsidR="00C21A36" w:rsidRDefault="00C21A36" w:rsidP="00C21A36">
      <w:pPr>
        <w:pStyle w:val="Standard"/>
        <w:ind w:left="284" w:hanging="284"/>
        <w:jc w:val="center"/>
        <w:rPr>
          <w:b/>
          <w:color w:val="000000"/>
        </w:rPr>
      </w:pPr>
      <w:r>
        <w:rPr>
          <w:b/>
          <w:color w:val="000000"/>
        </w:rPr>
        <w:t>§ 5</w:t>
      </w:r>
    </w:p>
    <w:p w14:paraId="050B7835" w14:textId="77777777" w:rsidR="00C21A36" w:rsidRDefault="00C21A36" w:rsidP="00C21A36">
      <w:pPr>
        <w:pStyle w:val="Standard"/>
        <w:widowControl w:val="0"/>
        <w:numPr>
          <w:ilvl w:val="0"/>
          <w:numId w:val="26"/>
        </w:numPr>
        <w:spacing w:after="0"/>
        <w:ind w:left="284" w:hanging="284"/>
        <w:jc w:val="both"/>
        <w:textAlignment w:val="auto"/>
        <w:rPr>
          <w:color w:val="000000"/>
        </w:rPr>
      </w:pPr>
      <w:r>
        <w:rPr>
          <w:color w:val="000000"/>
        </w:rPr>
        <w:t>W sprawach nieuregulowanych niniejsza umową zastosowanie mają odpowiednie przepisy Kodeksu cywilnego.</w:t>
      </w:r>
    </w:p>
    <w:p w14:paraId="240F4DF7" w14:textId="77777777" w:rsidR="00C21A36" w:rsidRDefault="00C21A36" w:rsidP="00C21A36">
      <w:pPr>
        <w:pStyle w:val="Standard"/>
        <w:widowControl w:val="0"/>
        <w:numPr>
          <w:ilvl w:val="0"/>
          <w:numId w:val="26"/>
        </w:numPr>
        <w:spacing w:after="0"/>
        <w:ind w:left="284" w:hanging="284"/>
        <w:jc w:val="both"/>
        <w:textAlignment w:val="auto"/>
        <w:rPr>
          <w:color w:val="000000"/>
        </w:rPr>
      </w:pPr>
      <w:r>
        <w:rPr>
          <w:color w:val="000000"/>
        </w:rPr>
        <w:t>Ewentualne spory wynikające z realizacji niniejszej umowy podlegają rozpoznaniu przez sąd właściwy dla siedziby Sprzedającego.</w:t>
      </w:r>
    </w:p>
    <w:p w14:paraId="7A2EC5DB" w14:textId="77777777" w:rsidR="00C21A36" w:rsidRDefault="00C21A36" w:rsidP="00C21A36">
      <w:pPr>
        <w:pStyle w:val="Standard"/>
        <w:widowControl w:val="0"/>
        <w:spacing w:after="0"/>
        <w:ind w:left="284" w:hanging="284"/>
        <w:jc w:val="both"/>
        <w:rPr>
          <w:color w:val="000000"/>
        </w:rPr>
      </w:pPr>
    </w:p>
    <w:p w14:paraId="6F696D8C" w14:textId="77777777" w:rsidR="00C21A36" w:rsidRDefault="00C21A36" w:rsidP="00C21A36">
      <w:pPr>
        <w:pStyle w:val="Standard"/>
        <w:ind w:left="284" w:hanging="284"/>
        <w:jc w:val="center"/>
        <w:rPr>
          <w:b/>
          <w:color w:val="000000"/>
        </w:rPr>
      </w:pPr>
      <w:r>
        <w:rPr>
          <w:b/>
          <w:color w:val="000000"/>
        </w:rPr>
        <w:t>§ 6</w:t>
      </w:r>
    </w:p>
    <w:p w14:paraId="3A9C91F7" w14:textId="77777777" w:rsidR="00C21A36" w:rsidRDefault="00C21A36" w:rsidP="00C21A36">
      <w:pPr>
        <w:pStyle w:val="Standard"/>
        <w:rPr>
          <w:color w:val="000000"/>
        </w:rPr>
      </w:pPr>
      <w:r>
        <w:rPr>
          <w:color w:val="000000"/>
        </w:rPr>
        <w:t>Umowę sporządzono w dwóch jednobrzmiących egzemplarzach, po jednym dla każdej ze stron.</w:t>
      </w:r>
    </w:p>
    <w:p w14:paraId="23987F2F" w14:textId="77777777" w:rsidR="00C21A36" w:rsidRDefault="00C21A36" w:rsidP="00C21A36">
      <w:pPr>
        <w:pStyle w:val="Standard"/>
        <w:ind w:left="284" w:hanging="284"/>
        <w:rPr>
          <w:color w:val="000000"/>
        </w:rPr>
      </w:pPr>
    </w:p>
    <w:p w14:paraId="2C53E85F" w14:textId="77777777" w:rsidR="00C21A36" w:rsidRDefault="00C21A36" w:rsidP="00C21A36">
      <w:pPr>
        <w:pStyle w:val="Standard"/>
        <w:ind w:left="284" w:hanging="284"/>
        <w:rPr>
          <w:color w:val="000000"/>
        </w:rPr>
      </w:pPr>
    </w:p>
    <w:p w14:paraId="2A064421" w14:textId="77777777" w:rsidR="00C21A36" w:rsidRDefault="00C21A36" w:rsidP="00C21A36">
      <w:pPr>
        <w:pStyle w:val="Standard"/>
        <w:ind w:left="284" w:hanging="284"/>
        <w:rPr>
          <w:color w:val="000000"/>
        </w:rPr>
      </w:pPr>
    </w:p>
    <w:p w14:paraId="4D7061A1" w14:textId="77777777" w:rsidR="00C21A36" w:rsidRDefault="00C21A36" w:rsidP="00C21A36">
      <w:pPr>
        <w:pStyle w:val="Standard"/>
        <w:ind w:left="284" w:hanging="284"/>
        <w:rPr>
          <w:color w:val="000000"/>
        </w:rPr>
      </w:pPr>
    </w:p>
    <w:p w14:paraId="6B5E4DCE" w14:textId="77777777" w:rsidR="00C21A36" w:rsidRDefault="00C21A36" w:rsidP="00C21A36">
      <w:pPr>
        <w:pStyle w:val="Standard"/>
        <w:ind w:left="284" w:hanging="284"/>
        <w:rPr>
          <w:color w:val="000000"/>
        </w:rPr>
      </w:pPr>
    </w:p>
    <w:p w14:paraId="1BDBBC64" w14:textId="77777777" w:rsidR="00C21A36" w:rsidRDefault="00C21A36" w:rsidP="00C21A36">
      <w:pPr>
        <w:pStyle w:val="Standard"/>
        <w:jc w:val="center"/>
      </w:pPr>
      <w:r>
        <w:rPr>
          <w:b/>
          <w:bCs/>
          <w:color w:val="000000"/>
        </w:rPr>
        <w:t>Sprzedający                                                                                                    Kupujący</w:t>
      </w:r>
    </w:p>
    <w:p w14:paraId="2D577F98" w14:textId="77777777" w:rsidR="00C21A36" w:rsidRDefault="00C21A36" w:rsidP="00627E18">
      <w:pPr>
        <w:spacing w:line="360" w:lineRule="auto"/>
        <w:rPr>
          <w:rFonts w:asciiTheme="minorHAnsi" w:hAnsiTheme="minorHAnsi" w:cstheme="minorHAnsi"/>
          <w:noProof/>
          <w:color w:val="002060"/>
          <w:lang w:eastAsia="pl-PL"/>
        </w:rPr>
      </w:pPr>
    </w:p>
    <w:p w14:paraId="64E78463" w14:textId="20CEB39E" w:rsidR="00657445" w:rsidRDefault="00657445" w:rsidP="00627E18">
      <w:pPr>
        <w:spacing w:line="360" w:lineRule="auto"/>
        <w:rPr>
          <w:rFonts w:asciiTheme="minorHAnsi" w:hAnsiTheme="minorHAnsi" w:cstheme="minorHAnsi"/>
          <w:noProof/>
          <w:color w:val="002060"/>
          <w:lang w:eastAsia="pl-PL"/>
        </w:rPr>
      </w:pPr>
    </w:p>
    <w:p w14:paraId="34CD6C39" w14:textId="47BD868C" w:rsidR="00657445" w:rsidRPr="00657445" w:rsidRDefault="00657445" w:rsidP="00627E18">
      <w:pPr>
        <w:spacing w:line="360" w:lineRule="auto"/>
        <w:rPr>
          <w:rFonts w:asciiTheme="minorHAnsi" w:hAnsiTheme="minorHAnsi" w:cstheme="minorHAnsi"/>
          <w:noProof/>
          <w:lang w:eastAsia="pl-PL"/>
        </w:rPr>
      </w:pPr>
    </w:p>
    <w:p w14:paraId="15A7C8A4" w14:textId="77777777" w:rsidR="00657445" w:rsidRPr="00657445" w:rsidRDefault="00657445" w:rsidP="00657445">
      <w:pPr>
        <w:spacing w:line="360" w:lineRule="auto"/>
        <w:jc w:val="both"/>
        <w:rPr>
          <w:rFonts w:asciiTheme="minorHAnsi" w:hAnsiTheme="minorHAnsi" w:cstheme="minorHAnsi"/>
          <w:noProof/>
          <w:lang w:eastAsia="pl-PL"/>
        </w:rPr>
      </w:pPr>
    </w:p>
    <w:sectPr w:rsidR="00657445" w:rsidRPr="00657445" w:rsidSect="00C21A36">
      <w:headerReference w:type="default" r:id="rId9"/>
      <w:footerReference w:type="default" r:id="rId10"/>
      <w:pgSz w:w="11906" w:h="16838"/>
      <w:pgMar w:top="1417" w:right="991" w:bottom="1417" w:left="1276"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449E" w14:textId="77777777" w:rsidR="00675D49" w:rsidRDefault="00675D49">
      <w:pPr>
        <w:spacing w:after="0" w:line="240" w:lineRule="auto"/>
      </w:pPr>
      <w:r>
        <w:separator/>
      </w:r>
    </w:p>
  </w:endnote>
  <w:endnote w:type="continuationSeparator" w:id="0">
    <w:p w14:paraId="33FFA738" w14:textId="77777777" w:rsidR="00675D49" w:rsidRDefault="0067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Fira Sans Condensed SemiBold">
    <w:altName w:val="Arial"/>
    <w:charset w:val="00"/>
    <w:family w:val="swiss"/>
    <w:pitch w:val="variable"/>
    <w:sig w:usb0="00000001"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5E7104" w:rsidRDefault="005E7104">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79C7EFB7">
              <wp:simplePos x="0" y="0"/>
              <wp:positionH relativeFrom="column">
                <wp:posOffset>-91440</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7F6A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" strokecolor="#0069b4" strokeweight="1pt">
              <v:stroke joinstyle="miter"/>
            </v:line>
          </w:pict>
        </mc:Fallback>
      </mc:AlternateContent>
    </w:r>
  </w:p>
  <w:tbl>
    <w:tblPr>
      <w:tblW w:w="0" w:type="auto"/>
      <w:tblInd w:w="-252" w:type="dxa"/>
      <w:tblLayout w:type="fixed"/>
      <w:tblLook w:val="0000" w:firstRow="0" w:lastRow="0" w:firstColumn="0" w:lastColumn="0" w:noHBand="0" w:noVBand="0"/>
    </w:tblPr>
    <w:tblGrid>
      <w:gridCol w:w="3819"/>
      <w:gridCol w:w="5400"/>
    </w:tblGrid>
    <w:tr w:rsidR="00065203" w14:paraId="502E093F" w14:textId="77777777" w:rsidTr="00911F42">
      <w:trPr>
        <w:trHeight w:val="1140"/>
      </w:trPr>
      <w:tc>
        <w:tcPr>
          <w:tcW w:w="3819" w:type="dxa"/>
          <w:shd w:val="clear" w:color="auto" w:fill="auto"/>
          <w:vAlign w:val="center"/>
        </w:tcPr>
        <w:p w14:paraId="26994E04" w14:textId="77777777" w:rsidR="00065203" w:rsidRDefault="00065203"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065203" w:rsidRDefault="00065203" w:rsidP="00065203">
          <w:pPr>
            <w:pStyle w:val="Stopka"/>
            <w:rPr>
              <w:rFonts w:cs="Calibri"/>
              <w:color w:val="767171"/>
              <w:sz w:val="18"/>
              <w:szCs w:val="18"/>
            </w:rPr>
          </w:pPr>
          <w:r>
            <w:rPr>
              <w:rFonts w:cs="Calibri"/>
              <w:color w:val="767171"/>
              <w:sz w:val="18"/>
              <w:szCs w:val="18"/>
            </w:rPr>
            <w:t>ul. Nowe Ogrody 1-6, 80-803 Gdańsk</w:t>
          </w:r>
        </w:p>
        <w:p w14:paraId="190D4171" w14:textId="77777777" w:rsidR="00065203" w:rsidRDefault="00065203"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065203" w:rsidRDefault="00065203"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065203" w:rsidRDefault="00065203" w:rsidP="00065203">
          <w:pPr>
            <w:pStyle w:val="Stopka"/>
            <w:rPr>
              <w:rFonts w:cs="Calibri"/>
              <w:color w:val="767171"/>
              <w:sz w:val="18"/>
              <w:szCs w:val="18"/>
            </w:rPr>
          </w:pPr>
          <w:r>
            <w:rPr>
              <w:rFonts w:cs="Calibri"/>
              <w:color w:val="767171"/>
              <w:sz w:val="18"/>
              <w:szCs w:val="18"/>
            </w:rPr>
            <w:t>58 76 40 340, 58 76 40 142, fax 58 30 21 416</w:t>
          </w:r>
        </w:p>
      </w:tc>
      <w:tc>
        <w:tcPr>
          <w:tcW w:w="5400" w:type="dxa"/>
          <w:shd w:val="clear" w:color="auto" w:fill="auto"/>
          <w:vAlign w:val="center"/>
        </w:tcPr>
        <w:p w14:paraId="6E9FB00A" w14:textId="77777777" w:rsidR="00065203" w:rsidRDefault="00065203" w:rsidP="00065203">
          <w:pPr>
            <w:pStyle w:val="Stopka"/>
            <w:jc w:val="right"/>
            <w:rPr>
              <w:rFonts w:cs="Calibri"/>
              <w:color w:val="767171"/>
              <w:sz w:val="18"/>
              <w:szCs w:val="18"/>
            </w:rPr>
          </w:pPr>
          <w:proofErr w:type="gramStart"/>
          <w:r>
            <w:rPr>
              <w:rFonts w:cs="Calibri"/>
              <w:color w:val="767171"/>
              <w:sz w:val="18"/>
              <w:szCs w:val="18"/>
            </w:rPr>
            <w:t>www.copernicus.gda.pl  sekretariat.kopernik@copernicus.gda.pl</w:t>
          </w:r>
          <w:proofErr w:type="gramEnd"/>
        </w:p>
        <w:p w14:paraId="7F31645E" w14:textId="77777777" w:rsidR="00065203" w:rsidRDefault="00065203"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065203" w:rsidRDefault="00065203"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065203" w:rsidRDefault="00065203"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065203" w:rsidRDefault="00065203" w:rsidP="00065203">
          <w:pPr>
            <w:pStyle w:val="Stopka"/>
            <w:jc w:val="right"/>
          </w:pPr>
          <w:r>
            <w:rPr>
              <w:rFonts w:cs="Calibri"/>
              <w:color w:val="767171"/>
              <w:sz w:val="18"/>
              <w:szCs w:val="18"/>
            </w:rPr>
            <w:t>Rachunek bankowy: 72 1440 1101 0000 0000 1099 1064</w:t>
          </w:r>
        </w:p>
      </w:tc>
    </w:tr>
  </w:tbl>
  <w:p w14:paraId="40293942" w14:textId="7C496449" w:rsidR="001D5C56" w:rsidRPr="00065203" w:rsidRDefault="001D5C56"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76D8" w14:textId="77777777" w:rsidR="00675D49" w:rsidRDefault="00675D49">
      <w:pPr>
        <w:spacing w:after="0" w:line="240" w:lineRule="auto"/>
      </w:pPr>
      <w:r>
        <w:separator/>
      </w:r>
    </w:p>
  </w:footnote>
  <w:footnote w:type="continuationSeparator" w:id="0">
    <w:p w14:paraId="491C3228" w14:textId="77777777" w:rsidR="00675D49" w:rsidRDefault="0067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1334" w14:textId="173A961B" w:rsidR="001D5C56" w:rsidRDefault="0065554B">
    <w:pPr>
      <w:pStyle w:val="Nagwek"/>
    </w:pPr>
    <w:r>
      <w:rPr>
        <w:noProof/>
        <w:lang w:eastAsia="pl-PL"/>
      </w:rPr>
      <w:drawing>
        <wp:anchor distT="0" distB="0" distL="114300" distR="114300" simplePos="0" relativeHeight="251660288" behindDoc="1" locked="0" layoutInCell="1" allowOverlap="1" wp14:anchorId="1C048CEC" wp14:editId="639F5474">
          <wp:simplePos x="0" y="0"/>
          <wp:positionH relativeFrom="margin">
            <wp:posOffset>5087349</wp:posOffset>
          </wp:positionH>
          <wp:positionV relativeFrom="paragraph">
            <wp:posOffset>-586613</wp:posOffset>
          </wp:positionV>
          <wp:extent cx="1101362" cy="876827"/>
          <wp:effectExtent l="0" t="0" r="381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64554" cy="927136"/>
                  </a:xfrm>
                  <a:prstGeom prst="rect">
                    <a:avLst/>
                  </a:prstGeom>
                </pic:spPr>
              </pic:pic>
            </a:graphicData>
          </a:graphic>
          <wp14:sizeRelH relativeFrom="page">
            <wp14:pctWidth>0</wp14:pctWidth>
          </wp14:sizeRelH>
          <wp14:sizeRelV relativeFrom="page">
            <wp14:pctHeight>0</wp14:pctHeight>
          </wp14:sizeRelV>
        </wp:anchor>
      </w:drawing>
    </w:r>
    <w:r w:rsidR="002750E3">
      <w:rPr>
        <w:noProof/>
        <w:lang w:eastAsia="pl-PL"/>
      </w:rPr>
      <w:drawing>
        <wp:inline distT="0" distB="0" distL="0" distR="0" wp14:anchorId="49725185" wp14:editId="37D23909">
          <wp:extent cx="3192787" cy="360000"/>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D9D4693" w14:textId="55A95B27" w:rsidR="00CA6F92" w:rsidRDefault="00CA6F92">
    <w:pPr>
      <w:pStyle w:val="Nagwek"/>
    </w:pPr>
  </w:p>
  <w:p w14:paraId="5D1ADAA2" w14:textId="77777777" w:rsidR="00CA6F92" w:rsidRDefault="00CA6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02B"/>
    <w:multiLevelType w:val="hybridMultilevel"/>
    <w:tmpl w:val="870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E79D6"/>
    <w:multiLevelType w:val="hybridMultilevel"/>
    <w:tmpl w:val="DE560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A634E"/>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33645"/>
    <w:multiLevelType w:val="multilevel"/>
    <w:tmpl w:val="88A0DDB8"/>
    <w:styleLink w:val="WWNum7"/>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00254CA"/>
    <w:multiLevelType w:val="hybridMultilevel"/>
    <w:tmpl w:val="469E9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1294F"/>
    <w:multiLevelType w:val="multilevel"/>
    <w:tmpl w:val="E2B85DF6"/>
    <w:styleLink w:val="WWNum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73593D"/>
    <w:multiLevelType w:val="multilevel"/>
    <w:tmpl w:val="612E82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614467"/>
    <w:multiLevelType w:val="hybridMultilevel"/>
    <w:tmpl w:val="EEBAD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77120"/>
    <w:multiLevelType w:val="multilevel"/>
    <w:tmpl w:val="430A488E"/>
    <w:styleLink w:val="WWNum4"/>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20A52"/>
    <w:multiLevelType w:val="multilevel"/>
    <w:tmpl w:val="4250498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 w15:restartNumberingAfterBreak="0">
    <w:nsid w:val="4A572E48"/>
    <w:multiLevelType w:val="hybridMultilevel"/>
    <w:tmpl w:val="7D64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7D6D33"/>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A750C"/>
    <w:multiLevelType w:val="multilevel"/>
    <w:tmpl w:val="18D63F4C"/>
    <w:lvl w:ilvl="0">
      <w:start w:val="1"/>
      <w:numFmt w:val="decimal"/>
      <w:lvlText w:val="%1."/>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5CCA6E70"/>
    <w:multiLevelType w:val="hybridMultilevel"/>
    <w:tmpl w:val="06F07D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A4E7801"/>
    <w:multiLevelType w:val="multilevel"/>
    <w:tmpl w:val="255471A4"/>
    <w:styleLink w:val="WWNum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70571C3F"/>
    <w:multiLevelType w:val="hybridMultilevel"/>
    <w:tmpl w:val="984AE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981332"/>
    <w:multiLevelType w:val="multilevel"/>
    <w:tmpl w:val="3A00A4AE"/>
    <w:styleLink w:val="WWNum2"/>
    <w:lvl w:ilvl="0">
      <w:start w:val="1"/>
      <w:numFmt w:val="decimal"/>
      <w:lvlText w:val="%1."/>
      <w:lvlJc w:val="left"/>
      <w:pPr>
        <w:ind w:left="502"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 w15:restartNumberingAfterBreak="0">
    <w:nsid w:val="76D4645E"/>
    <w:multiLevelType w:val="hybridMultilevel"/>
    <w:tmpl w:val="FDC4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5"/>
  </w:num>
  <w:num w:numId="5">
    <w:abstractNumId w:val="3"/>
  </w:num>
  <w:num w:numId="6">
    <w:abstractNumId w:val="8"/>
  </w:num>
  <w:num w:numId="7">
    <w:abstractNumId w:val="15"/>
  </w:num>
  <w:num w:numId="8">
    <w:abstractNumId w:val="5"/>
  </w:num>
  <w:num w:numId="9">
    <w:abstractNumId w:val="3"/>
  </w:num>
  <w:num w:numId="10">
    <w:abstractNumId w:val="14"/>
  </w:num>
  <w:num w:numId="11">
    <w:abstractNumId w:val="16"/>
  </w:num>
  <w:num w:numId="12">
    <w:abstractNumId w:val="0"/>
  </w:num>
  <w:num w:numId="13">
    <w:abstractNumId w:val="11"/>
  </w:num>
  <w:num w:numId="14">
    <w:abstractNumId w:val="1"/>
  </w:num>
  <w:num w:numId="15">
    <w:abstractNumId w:val="6"/>
  </w:num>
  <w:num w:numId="16">
    <w:abstractNumId w:val="7"/>
  </w:num>
  <w:num w:numId="17">
    <w:abstractNumId w:val="2"/>
  </w:num>
  <w:num w:numId="18">
    <w:abstractNumId w:val="12"/>
  </w:num>
  <w:num w:numId="19">
    <w:abstractNumId w:val="18"/>
  </w:num>
  <w:num w:numId="20">
    <w:abstractNumId w:val="4"/>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325"/>
    <w:rsid w:val="000270BB"/>
    <w:rsid w:val="00036FA8"/>
    <w:rsid w:val="00042372"/>
    <w:rsid w:val="00065203"/>
    <w:rsid w:val="00074736"/>
    <w:rsid w:val="000C2E7D"/>
    <w:rsid w:val="000D056C"/>
    <w:rsid w:val="00144B8A"/>
    <w:rsid w:val="00146AC0"/>
    <w:rsid w:val="00172A27"/>
    <w:rsid w:val="001A56F1"/>
    <w:rsid w:val="001A5F87"/>
    <w:rsid w:val="001B60F1"/>
    <w:rsid w:val="001D5C56"/>
    <w:rsid w:val="00202DA0"/>
    <w:rsid w:val="00265C0D"/>
    <w:rsid w:val="002750E3"/>
    <w:rsid w:val="002A11AF"/>
    <w:rsid w:val="002A77B1"/>
    <w:rsid w:val="003405EB"/>
    <w:rsid w:val="00340C65"/>
    <w:rsid w:val="00344AD2"/>
    <w:rsid w:val="003603C5"/>
    <w:rsid w:val="00361D1F"/>
    <w:rsid w:val="00373958"/>
    <w:rsid w:val="003D48E1"/>
    <w:rsid w:val="003F1BFB"/>
    <w:rsid w:val="0044251B"/>
    <w:rsid w:val="004455E0"/>
    <w:rsid w:val="0044767C"/>
    <w:rsid w:val="004656D4"/>
    <w:rsid w:val="004B1AC9"/>
    <w:rsid w:val="004B3AF7"/>
    <w:rsid w:val="004B4CF2"/>
    <w:rsid w:val="004E6F9F"/>
    <w:rsid w:val="00502211"/>
    <w:rsid w:val="00522C07"/>
    <w:rsid w:val="0057146A"/>
    <w:rsid w:val="00581E24"/>
    <w:rsid w:val="0058687A"/>
    <w:rsid w:val="005934ED"/>
    <w:rsid w:val="00593FFF"/>
    <w:rsid w:val="005D3189"/>
    <w:rsid w:val="005E7104"/>
    <w:rsid w:val="005F0D5F"/>
    <w:rsid w:val="00627E18"/>
    <w:rsid w:val="00650337"/>
    <w:rsid w:val="00651BFE"/>
    <w:rsid w:val="0065554B"/>
    <w:rsid w:val="00656E84"/>
    <w:rsid w:val="00657445"/>
    <w:rsid w:val="0067284A"/>
    <w:rsid w:val="00675D49"/>
    <w:rsid w:val="006F0D89"/>
    <w:rsid w:val="006F7D44"/>
    <w:rsid w:val="007501B4"/>
    <w:rsid w:val="007567A4"/>
    <w:rsid w:val="0076218A"/>
    <w:rsid w:val="007762CF"/>
    <w:rsid w:val="0077798A"/>
    <w:rsid w:val="00780DED"/>
    <w:rsid w:val="00781BC0"/>
    <w:rsid w:val="00795AD6"/>
    <w:rsid w:val="007B6969"/>
    <w:rsid w:val="007C17CA"/>
    <w:rsid w:val="007C7318"/>
    <w:rsid w:val="007E5670"/>
    <w:rsid w:val="0080141F"/>
    <w:rsid w:val="00822BAF"/>
    <w:rsid w:val="008368DE"/>
    <w:rsid w:val="008C60E9"/>
    <w:rsid w:val="008E3119"/>
    <w:rsid w:val="00911F42"/>
    <w:rsid w:val="00931873"/>
    <w:rsid w:val="00970FBD"/>
    <w:rsid w:val="00983D8F"/>
    <w:rsid w:val="009A5769"/>
    <w:rsid w:val="009D69B0"/>
    <w:rsid w:val="00A2665D"/>
    <w:rsid w:val="00AA1485"/>
    <w:rsid w:val="00AA25B2"/>
    <w:rsid w:val="00AC1F5B"/>
    <w:rsid w:val="00AD2A1C"/>
    <w:rsid w:val="00B07E5F"/>
    <w:rsid w:val="00B57132"/>
    <w:rsid w:val="00B64881"/>
    <w:rsid w:val="00B77B91"/>
    <w:rsid w:val="00BA3FD5"/>
    <w:rsid w:val="00BC7ABF"/>
    <w:rsid w:val="00C066BD"/>
    <w:rsid w:val="00C21A36"/>
    <w:rsid w:val="00C31EDF"/>
    <w:rsid w:val="00C91330"/>
    <w:rsid w:val="00CA01F9"/>
    <w:rsid w:val="00CA3A15"/>
    <w:rsid w:val="00CA6F92"/>
    <w:rsid w:val="00D147F7"/>
    <w:rsid w:val="00D43170"/>
    <w:rsid w:val="00D468CF"/>
    <w:rsid w:val="00DC0768"/>
    <w:rsid w:val="00DE0D25"/>
    <w:rsid w:val="00E1667A"/>
    <w:rsid w:val="00E42D6A"/>
    <w:rsid w:val="00E51BA3"/>
    <w:rsid w:val="00E756D0"/>
    <w:rsid w:val="00E80CBF"/>
    <w:rsid w:val="00EC15F8"/>
    <w:rsid w:val="00ED0A30"/>
    <w:rsid w:val="00EF00C8"/>
    <w:rsid w:val="00F10C97"/>
    <w:rsid w:val="00FC30CA"/>
    <w:rsid w:val="00FE0095"/>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361CB"/>
  <w15:docId w15:val="{2AE8863B-5F12-4A8F-AFBC-E52FD10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687A"/>
    <w:pPr>
      <w:suppressAutoHyphens/>
      <w:spacing w:after="200" w:line="276" w:lineRule="auto"/>
    </w:pPr>
    <w:rPr>
      <w:rFonts w:ascii="Calibri" w:eastAsia="Droid Sans Fallback" w:hAnsi="Calibri" w:cs="Calibri"/>
      <w:kern w:val="2"/>
      <w:sz w:val="22"/>
      <w:szCs w:val="22"/>
      <w:lang w:eastAsia="ar-SA"/>
    </w:rPr>
  </w:style>
  <w:style w:type="paragraph" w:styleId="Nagwek1">
    <w:name w:val="heading 1"/>
    <w:basedOn w:val="Normalny"/>
    <w:next w:val="Tekstpodstawowy"/>
    <w:link w:val="Nagwek1Znak"/>
    <w:qFormat/>
    <w:rsid w:val="00627E18"/>
    <w:pPr>
      <w:keepNext/>
      <w:keepLines/>
      <w:spacing w:before="480" w:after="0"/>
      <w:outlineLvl w:val="0"/>
    </w:pPr>
    <w:rPr>
      <w:rFonts w:ascii="Cambria" w:eastAsia="Times New Roman" w:hAnsi="Cambria" w:cs="Times New Roman"/>
      <w:b/>
      <w:bCs/>
      <w:color w:val="365F91"/>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agwek">
    <w:name w:val="header"/>
    <w:basedOn w:val="Normalny"/>
    <w:link w:val="NagwekZnak"/>
    <w:uiPriority w:val="99"/>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character" w:styleId="Odwoaniedokomentarza">
    <w:name w:val="annotation reference"/>
    <w:basedOn w:val="Domylnaczcionkaakapitu"/>
    <w:uiPriority w:val="99"/>
    <w:semiHidden/>
    <w:unhideWhenUsed/>
    <w:rsid w:val="009D69B0"/>
    <w:rPr>
      <w:sz w:val="16"/>
      <w:szCs w:val="16"/>
    </w:rPr>
  </w:style>
  <w:style w:type="paragraph" w:styleId="Tekstkomentarza">
    <w:name w:val="annotation text"/>
    <w:basedOn w:val="Normalny"/>
    <w:link w:val="TekstkomentarzaZnak"/>
    <w:uiPriority w:val="99"/>
    <w:semiHidden/>
    <w:unhideWhenUsed/>
    <w:rsid w:val="009D69B0"/>
    <w:pPr>
      <w:suppressAutoHyphens w:val="0"/>
      <w:spacing w:after="160" w:line="240" w:lineRule="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semiHidden/>
    <w:rsid w:val="009D69B0"/>
    <w:rPr>
      <w:lang w:eastAsia="en-US"/>
    </w:rPr>
  </w:style>
  <w:style w:type="paragraph" w:styleId="Tematkomentarza">
    <w:name w:val="annotation subject"/>
    <w:basedOn w:val="Tekstkomentarza"/>
    <w:next w:val="Tekstkomentarza"/>
    <w:link w:val="TematkomentarzaZnak"/>
    <w:uiPriority w:val="99"/>
    <w:semiHidden/>
    <w:unhideWhenUsed/>
    <w:rsid w:val="009D69B0"/>
    <w:rPr>
      <w:b/>
      <w:bCs/>
    </w:rPr>
  </w:style>
  <w:style w:type="character" w:customStyle="1" w:styleId="TematkomentarzaZnak">
    <w:name w:val="Temat komentarza Znak"/>
    <w:basedOn w:val="TekstkomentarzaZnak"/>
    <w:link w:val="Tematkomentarza"/>
    <w:uiPriority w:val="99"/>
    <w:semiHidden/>
    <w:rsid w:val="009D69B0"/>
    <w:rPr>
      <w:b/>
      <w:bCs/>
      <w:lang w:eastAsia="en-US"/>
    </w:rPr>
  </w:style>
  <w:style w:type="paragraph" w:styleId="Tekstdymka">
    <w:name w:val="Balloon Text"/>
    <w:basedOn w:val="Normalny"/>
    <w:link w:val="TekstdymkaZnak"/>
    <w:uiPriority w:val="99"/>
    <w:semiHidden/>
    <w:unhideWhenUsed/>
    <w:rsid w:val="009D6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9B0"/>
    <w:rPr>
      <w:rFonts w:ascii="Segoe UI" w:hAnsi="Segoe UI" w:cs="Segoe UI"/>
      <w:sz w:val="18"/>
      <w:szCs w:val="18"/>
      <w:lang w:eastAsia="en-US"/>
    </w:rPr>
  </w:style>
  <w:style w:type="paragraph" w:customStyle="1" w:styleId="Standard">
    <w:name w:val="Standard"/>
    <w:rsid w:val="004E6F9F"/>
    <w:pPr>
      <w:suppressAutoHyphens/>
      <w:autoSpaceDN w:val="0"/>
      <w:spacing w:after="200" w:line="276" w:lineRule="auto"/>
      <w:textAlignment w:val="baseline"/>
    </w:pPr>
    <w:rPr>
      <w:rFonts w:ascii="Calibri" w:eastAsia="Droid Sans Fallback" w:hAnsi="Calibri" w:cs="Calibri"/>
      <w:kern w:val="3"/>
      <w:sz w:val="22"/>
      <w:szCs w:val="22"/>
      <w:lang w:eastAsia="ar-SA"/>
    </w:rPr>
  </w:style>
  <w:style w:type="character" w:customStyle="1" w:styleId="Internetlink">
    <w:name w:val="Internet link"/>
    <w:basedOn w:val="Domylnaczcionkaakapitu"/>
    <w:rsid w:val="004E6F9F"/>
    <w:rPr>
      <w:color w:val="0563C1"/>
      <w:u w:val="single"/>
    </w:rPr>
  </w:style>
  <w:style w:type="character" w:customStyle="1" w:styleId="WW8Num1z0">
    <w:name w:val="WW8Num1z0"/>
    <w:rsid w:val="004E6F9F"/>
  </w:style>
  <w:style w:type="character" w:customStyle="1" w:styleId="WW8Num1z1">
    <w:name w:val="WW8Num1z1"/>
    <w:rsid w:val="004E6F9F"/>
  </w:style>
  <w:style w:type="character" w:styleId="Pogrubienie">
    <w:name w:val="Strong"/>
    <w:rsid w:val="004E6F9F"/>
    <w:rPr>
      <w:b/>
      <w:bCs/>
    </w:rPr>
  </w:style>
  <w:style w:type="numbering" w:customStyle="1" w:styleId="WWNum4">
    <w:name w:val="WWNum4"/>
    <w:basedOn w:val="Bezlisty"/>
    <w:rsid w:val="004E6F9F"/>
    <w:pPr>
      <w:numPr>
        <w:numId w:val="2"/>
      </w:numPr>
    </w:pPr>
  </w:style>
  <w:style w:type="numbering" w:customStyle="1" w:styleId="WWNum5">
    <w:name w:val="WWNum5"/>
    <w:basedOn w:val="Bezlisty"/>
    <w:rsid w:val="004E6F9F"/>
    <w:pPr>
      <w:numPr>
        <w:numId w:val="3"/>
      </w:numPr>
    </w:pPr>
  </w:style>
  <w:style w:type="numbering" w:customStyle="1" w:styleId="WWNum6">
    <w:name w:val="WWNum6"/>
    <w:basedOn w:val="Bezlisty"/>
    <w:rsid w:val="004E6F9F"/>
    <w:pPr>
      <w:numPr>
        <w:numId w:val="4"/>
      </w:numPr>
    </w:pPr>
  </w:style>
  <w:style w:type="numbering" w:customStyle="1" w:styleId="WWNum7">
    <w:name w:val="WWNum7"/>
    <w:basedOn w:val="Bezlisty"/>
    <w:rsid w:val="004E6F9F"/>
    <w:pPr>
      <w:numPr>
        <w:numId w:val="5"/>
      </w:numPr>
    </w:pPr>
  </w:style>
  <w:style w:type="character" w:customStyle="1" w:styleId="3l3x">
    <w:name w:val="_3l3x"/>
    <w:rsid w:val="0058687A"/>
  </w:style>
  <w:style w:type="paragraph" w:styleId="Akapitzlist">
    <w:name w:val="List Paragraph"/>
    <w:basedOn w:val="Normalny"/>
    <w:qFormat/>
    <w:rsid w:val="00970FBD"/>
    <w:pPr>
      <w:ind w:left="720"/>
      <w:contextualSpacing/>
    </w:pPr>
  </w:style>
  <w:style w:type="character" w:customStyle="1" w:styleId="Nagwek1Znak">
    <w:name w:val="Nagłówek 1 Znak"/>
    <w:basedOn w:val="Domylnaczcionkaakapitu"/>
    <w:link w:val="Nagwek1"/>
    <w:rsid w:val="00627E18"/>
    <w:rPr>
      <w:rFonts w:ascii="Cambria" w:eastAsia="Times New Roman" w:hAnsi="Cambria" w:cs="Times New Roman"/>
      <w:b/>
      <w:bCs/>
      <w:color w:val="365F91"/>
      <w:kern w:val="1"/>
      <w:sz w:val="28"/>
      <w:szCs w:val="28"/>
      <w:lang w:eastAsia="ar-SA"/>
    </w:rPr>
  </w:style>
  <w:style w:type="paragraph" w:styleId="Tekstpodstawowy">
    <w:name w:val="Body Text"/>
    <w:basedOn w:val="Normalny"/>
    <w:link w:val="TekstpodstawowyZnak"/>
    <w:rsid w:val="00627E18"/>
    <w:pPr>
      <w:spacing w:after="120"/>
    </w:pPr>
    <w:rPr>
      <w:rFonts w:eastAsia="SimSun"/>
      <w:kern w:val="1"/>
    </w:rPr>
  </w:style>
  <w:style w:type="character" w:customStyle="1" w:styleId="TekstpodstawowyZnak">
    <w:name w:val="Tekst podstawowy Znak"/>
    <w:basedOn w:val="Domylnaczcionkaakapitu"/>
    <w:link w:val="Tekstpodstawowy"/>
    <w:rsid w:val="00627E18"/>
    <w:rPr>
      <w:rFonts w:ascii="Calibri" w:eastAsia="SimSun" w:hAnsi="Calibri" w:cs="Calibri"/>
      <w:kern w:val="1"/>
      <w:sz w:val="22"/>
      <w:szCs w:val="22"/>
      <w:lang w:eastAsia="ar-SA"/>
    </w:rPr>
  </w:style>
  <w:style w:type="paragraph" w:customStyle="1" w:styleId="Zwykytekst1">
    <w:name w:val="Zwykły tekst1"/>
    <w:basedOn w:val="Normalny"/>
    <w:rsid w:val="00627E18"/>
    <w:pPr>
      <w:spacing w:after="0" w:line="100" w:lineRule="atLeast"/>
    </w:pPr>
    <w:rPr>
      <w:rFonts w:ascii="Consolas" w:eastAsia="Calibri" w:hAnsi="Consolas" w:cs="Times New Roman"/>
      <w:kern w:val="1"/>
      <w:sz w:val="21"/>
      <w:szCs w:val="21"/>
    </w:rPr>
  </w:style>
  <w:style w:type="paragraph" w:styleId="Zwykytekst">
    <w:name w:val="Plain Text"/>
    <w:basedOn w:val="Normalny"/>
    <w:link w:val="ZwykytekstZnak"/>
    <w:uiPriority w:val="99"/>
    <w:semiHidden/>
    <w:unhideWhenUsed/>
    <w:rsid w:val="00373958"/>
    <w:pPr>
      <w:suppressAutoHyphens w:val="0"/>
      <w:spacing w:after="0" w:line="240" w:lineRule="auto"/>
    </w:pPr>
    <w:rPr>
      <w:rFonts w:eastAsiaTheme="minorHAnsi" w:cstheme="minorBidi"/>
      <w:kern w:val="0"/>
      <w:szCs w:val="21"/>
      <w:lang w:eastAsia="en-US"/>
    </w:rPr>
  </w:style>
  <w:style w:type="character" w:customStyle="1" w:styleId="ZwykytekstZnak">
    <w:name w:val="Zwykły tekst Znak"/>
    <w:basedOn w:val="Domylnaczcionkaakapitu"/>
    <w:link w:val="Zwykytekst"/>
    <w:uiPriority w:val="99"/>
    <w:semiHidden/>
    <w:rsid w:val="00373958"/>
    <w:rPr>
      <w:rFonts w:ascii="Calibri" w:hAnsi="Calibri"/>
      <w:sz w:val="22"/>
      <w:szCs w:val="21"/>
      <w:lang w:eastAsia="en-US"/>
    </w:rPr>
  </w:style>
  <w:style w:type="paragraph" w:customStyle="1" w:styleId="Textbody">
    <w:name w:val="Text body"/>
    <w:basedOn w:val="Standard"/>
    <w:rsid w:val="00C21A36"/>
    <w:pPr>
      <w:spacing w:after="120"/>
      <w:textAlignment w:val="auto"/>
    </w:pPr>
    <w:rPr>
      <w:rFonts w:eastAsia="Calibri"/>
      <w:sz w:val="20"/>
      <w:szCs w:val="20"/>
    </w:rPr>
  </w:style>
  <w:style w:type="paragraph" w:customStyle="1" w:styleId="Tekstpodstawowy21">
    <w:name w:val="Tekst podstawowy 21"/>
    <w:basedOn w:val="Standard"/>
    <w:rsid w:val="00C21A36"/>
    <w:pPr>
      <w:spacing w:after="0" w:line="160" w:lineRule="atLeast"/>
      <w:jc w:val="center"/>
      <w:textAlignment w:val="auto"/>
    </w:pPr>
    <w:rPr>
      <w:rFonts w:ascii="Times New Roman" w:eastAsia="Times New Roman" w:hAnsi="Times New Roman" w:cs="Times New Roman"/>
      <w:b/>
      <w:sz w:val="24"/>
      <w:szCs w:val="20"/>
    </w:rPr>
  </w:style>
  <w:style w:type="paragraph" w:customStyle="1" w:styleId="Default">
    <w:name w:val="Default"/>
    <w:rsid w:val="00C21A36"/>
    <w:pPr>
      <w:suppressAutoHyphens/>
      <w:autoSpaceDN w:val="0"/>
    </w:pPr>
    <w:rPr>
      <w:rFonts w:ascii="Arial" w:eastAsia="Times New Roman" w:hAnsi="Arial" w:cs="Arial"/>
      <w:color w:val="000000"/>
      <w:kern w:val="3"/>
      <w:sz w:val="24"/>
      <w:szCs w:val="24"/>
    </w:rPr>
  </w:style>
  <w:style w:type="numbering" w:customStyle="1" w:styleId="WWNum1">
    <w:name w:val="WWNum1"/>
    <w:rsid w:val="00C21A36"/>
    <w:pPr>
      <w:numPr>
        <w:numId w:val="21"/>
      </w:numPr>
    </w:pPr>
  </w:style>
  <w:style w:type="numbering" w:customStyle="1" w:styleId="WWNum2">
    <w:name w:val="WWNum2"/>
    <w:rsid w:val="00C21A3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476">
      <w:bodyDiv w:val="1"/>
      <w:marLeft w:val="0"/>
      <w:marRight w:val="0"/>
      <w:marTop w:val="0"/>
      <w:marBottom w:val="0"/>
      <w:divBdr>
        <w:top w:val="none" w:sz="0" w:space="0" w:color="auto"/>
        <w:left w:val="none" w:sz="0" w:space="0" w:color="auto"/>
        <w:bottom w:val="none" w:sz="0" w:space="0" w:color="auto"/>
        <w:right w:val="none" w:sz="0" w:space="0" w:color="auto"/>
      </w:divBdr>
      <w:divsChild>
        <w:div w:id="1512261612">
          <w:marLeft w:val="0"/>
          <w:marRight w:val="0"/>
          <w:marTop w:val="0"/>
          <w:marBottom w:val="0"/>
          <w:divBdr>
            <w:top w:val="none" w:sz="0" w:space="0" w:color="auto"/>
            <w:left w:val="none" w:sz="0" w:space="0" w:color="auto"/>
            <w:bottom w:val="none" w:sz="0" w:space="0" w:color="auto"/>
            <w:right w:val="none" w:sz="0" w:space="0" w:color="auto"/>
          </w:divBdr>
        </w:div>
        <w:div w:id="1269312202">
          <w:marLeft w:val="0"/>
          <w:marRight w:val="0"/>
          <w:marTop w:val="0"/>
          <w:marBottom w:val="0"/>
          <w:divBdr>
            <w:top w:val="none" w:sz="0" w:space="0" w:color="auto"/>
            <w:left w:val="none" w:sz="0" w:space="0" w:color="auto"/>
            <w:bottom w:val="none" w:sz="0" w:space="0" w:color="auto"/>
            <w:right w:val="none" w:sz="0" w:space="0" w:color="auto"/>
          </w:divBdr>
        </w:div>
        <w:div w:id="417363569">
          <w:marLeft w:val="0"/>
          <w:marRight w:val="0"/>
          <w:marTop w:val="0"/>
          <w:marBottom w:val="0"/>
          <w:divBdr>
            <w:top w:val="none" w:sz="0" w:space="0" w:color="auto"/>
            <w:left w:val="none" w:sz="0" w:space="0" w:color="auto"/>
            <w:bottom w:val="none" w:sz="0" w:space="0" w:color="auto"/>
            <w:right w:val="none" w:sz="0" w:space="0" w:color="auto"/>
          </w:divBdr>
        </w:div>
        <w:div w:id="41681530">
          <w:marLeft w:val="0"/>
          <w:marRight w:val="0"/>
          <w:marTop w:val="0"/>
          <w:marBottom w:val="0"/>
          <w:divBdr>
            <w:top w:val="none" w:sz="0" w:space="0" w:color="auto"/>
            <w:left w:val="none" w:sz="0" w:space="0" w:color="auto"/>
            <w:bottom w:val="none" w:sz="0" w:space="0" w:color="auto"/>
            <w:right w:val="none" w:sz="0" w:space="0" w:color="auto"/>
          </w:divBdr>
        </w:div>
      </w:divsChild>
    </w:div>
    <w:div w:id="116225138">
      <w:bodyDiv w:val="1"/>
      <w:marLeft w:val="0"/>
      <w:marRight w:val="0"/>
      <w:marTop w:val="0"/>
      <w:marBottom w:val="0"/>
      <w:divBdr>
        <w:top w:val="none" w:sz="0" w:space="0" w:color="auto"/>
        <w:left w:val="none" w:sz="0" w:space="0" w:color="auto"/>
        <w:bottom w:val="none" w:sz="0" w:space="0" w:color="auto"/>
        <w:right w:val="none" w:sz="0" w:space="0" w:color="auto"/>
      </w:divBdr>
    </w:div>
    <w:div w:id="570310275">
      <w:bodyDiv w:val="1"/>
      <w:marLeft w:val="0"/>
      <w:marRight w:val="0"/>
      <w:marTop w:val="0"/>
      <w:marBottom w:val="0"/>
      <w:divBdr>
        <w:top w:val="none" w:sz="0" w:space="0" w:color="auto"/>
        <w:left w:val="none" w:sz="0" w:space="0" w:color="auto"/>
        <w:bottom w:val="none" w:sz="0" w:space="0" w:color="auto"/>
        <w:right w:val="none" w:sz="0" w:space="0" w:color="auto"/>
      </w:divBdr>
    </w:div>
    <w:div w:id="717508570">
      <w:bodyDiv w:val="1"/>
      <w:marLeft w:val="0"/>
      <w:marRight w:val="0"/>
      <w:marTop w:val="0"/>
      <w:marBottom w:val="0"/>
      <w:divBdr>
        <w:top w:val="none" w:sz="0" w:space="0" w:color="auto"/>
        <w:left w:val="none" w:sz="0" w:space="0" w:color="auto"/>
        <w:bottom w:val="none" w:sz="0" w:space="0" w:color="auto"/>
        <w:right w:val="none" w:sz="0" w:space="0" w:color="auto"/>
      </w:divBdr>
    </w:div>
    <w:div w:id="1340816295">
      <w:bodyDiv w:val="1"/>
      <w:marLeft w:val="0"/>
      <w:marRight w:val="0"/>
      <w:marTop w:val="0"/>
      <w:marBottom w:val="0"/>
      <w:divBdr>
        <w:top w:val="none" w:sz="0" w:space="0" w:color="auto"/>
        <w:left w:val="none" w:sz="0" w:space="0" w:color="auto"/>
        <w:bottom w:val="none" w:sz="0" w:space="0" w:color="auto"/>
        <w:right w:val="none" w:sz="0" w:space="0" w:color="auto"/>
      </w:divBdr>
    </w:div>
    <w:div w:id="1546990397">
      <w:bodyDiv w:val="1"/>
      <w:marLeft w:val="0"/>
      <w:marRight w:val="0"/>
      <w:marTop w:val="0"/>
      <w:marBottom w:val="0"/>
      <w:divBdr>
        <w:top w:val="none" w:sz="0" w:space="0" w:color="auto"/>
        <w:left w:val="none" w:sz="0" w:space="0" w:color="auto"/>
        <w:bottom w:val="none" w:sz="0" w:space="0" w:color="auto"/>
        <w:right w:val="none" w:sz="0" w:space="0" w:color="auto"/>
      </w:divBdr>
    </w:div>
    <w:div w:id="2042322377">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6B4A83-26E5-4AC7-A063-19D96F1D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Tomaszewska, Ewelina</cp:lastModifiedBy>
  <cp:revision>2</cp:revision>
  <cp:lastPrinted>2023-03-02T08:54:00Z</cp:lastPrinted>
  <dcterms:created xsi:type="dcterms:W3CDTF">2024-04-15T10:37:00Z</dcterms:created>
  <dcterms:modified xsi:type="dcterms:W3CDTF">2024-04-15T10:37:00Z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