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2A" w:rsidRDefault="00A33E2A" w:rsidP="00051E2A">
      <w:pPr>
        <w:spacing w:after="0"/>
        <w:jc w:val="center"/>
        <w:rPr>
          <w:rFonts w:ascii="Arial Narrow" w:hAnsi="Arial Narrow" w:cs="Garamond"/>
          <w:b/>
          <w:spacing w:val="2"/>
          <w:sz w:val="24"/>
          <w:szCs w:val="24"/>
        </w:rPr>
      </w:pPr>
      <w:r>
        <w:rPr>
          <w:rFonts w:ascii="Arial Narrow" w:hAnsi="Arial Narrow" w:cs="Garamond"/>
          <w:b/>
          <w:spacing w:val="2"/>
          <w:sz w:val="24"/>
          <w:szCs w:val="24"/>
        </w:rPr>
        <w:t>UMOWA O WYKONANIE MATERIAŁÓW PROMOCYJNYCH</w:t>
      </w:r>
    </w:p>
    <w:p w:rsidR="00EA00A5" w:rsidRDefault="00EA00A5" w:rsidP="00051E2A">
      <w:pPr>
        <w:spacing w:after="0"/>
        <w:jc w:val="center"/>
        <w:rPr>
          <w:rFonts w:ascii="Arial Narrow" w:hAnsi="Arial Narrow" w:cs="Garamond"/>
          <w:b/>
          <w:spacing w:val="2"/>
          <w:sz w:val="24"/>
          <w:szCs w:val="24"/>
        </w:rPr>
      </w:pP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</w:pPr>
    </w:p>
    <w:p w:rsidR="00A33E2A" w:rsidRP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zawarta w dniu ……………….. w Gdańsku, pomiędzy</w:t>
      </w:r>
    </w:p>
    <w:p w:rsidR="00A33E2A" w:rsidRPr="00A33E2A" w:rsidRDefault="00A33E2A" w:rsidP="00051E2A">
      <w:pPr>
        <w:pStyle w:val="Standard"/>
        <w:tabs>
          <w:tab w:val="left" w:pos="0"/>
        </w:tabs>
        <w:spacing w:line="276" w:lineRule="auto"/>
        <w:jc w:val="both"/>
      </w:pPr>
    </w:p>
    <w:p w:rsidR="00A33E2A" w:rsidRPr="00A33E2A" w:rsidRDefault="00A33E2A" w:rsidP="00051E2A">
      <w:pPr>
        <w:pStyle w:val="Standard"/>
        <w:numPr>
          <w:ilvl w:val="0"/>
          <w:numId w:val="2"/>
        </w:numPr>
        <w:tabs>
          <w:tab w:val="left" w:pos="0"/>
        </w:tabs>
        <w:spacing w:line="276" w:lineRule="auto"/>
        <w:jc w:val="both"/>
      </w:pPr>
      <w:r>
        <w:rPr>
          <w:rFonts w:ascii="Arial Narrow" w:hAnsi="Arial Narrow" w:cs="Garamond"/>
          <w:b/>
          <w:spacing w:val="2"/>
          <w:sz w:val="24"/>
          <w:szCs w:val="24"/>
        </w:rPr>
        <w:t>COPERNICUS Podmiot Leczniczy Spółka z ograniczoną odpowiedzialnością z siedzibą w Gdańsku</w:t>
      </w:r>
      <w:r>
        <w:rPr>
          <w:rFonts w:ascii="Arial Narrow" w:hAnsi="Arial Narrow" w:cs="Garamond"/>
          <w:spacing w:val="2"/>
          <w:sz w:val="24"/>
          <w:szCs w:val="24"/>
        </w:rPr>
        <w:t xml:space="preserve">, ul. Nowe Ogrody 1-6, 80-803 Gdańsk, działającą zgodnie z wpisem do rejestru przedsiębiorców Krajowego Rejestru Sądowego pod numerem 0000478705, dla której Sąd Rejonowy Gdańsk – Północ w Gdańsku, VII Wydział Gospodarczy Krajowego Rejestru Sądowego prowadzi akta rejestrowe, o kapitale zakładowym </w:t>
      </w:r>
      <w:r w:rsidRPr="0024293A">
        <w:rPr>
          <w:rFonts w:ascii="Arial Narrow" w:hAnsi="Arial Narrow" w:cs="Garamond"/>
          <w:spacing w:val="2"/>
          <w:sz w:val="24"/>
          <w:szCs w:val="24"/>
        </w:rPr>
        <w:t>268.998.000,00 zł,</w:t>
      </w:r>
      <w:r>
        <w:rPr>
          <w:rFonts w:ascii="Arial Narrow" w:hAnsi="Arial Narrow" w:cs="Garamond"/>
          <w:spacing w:val="2"/>
          <w:sz w:val="24"/>
          <w:szCs w:val="24"/>
        </w:rPr>
        <w:t xml:space="preserve"> posiadającą NIP 583-316-22-78, REGON 221964385,</w:t>
      </w:r>
      <w:r>
        <w:t xml:space="preserve"> </w:t>
      </w:r>
      <w:r w:rsidRPr="00A33E2A">
        <w:rPr>
          <w:rFonts w:ascii="Arial Narrow" w:hAnsi="Arial Narrow" w:cs="Garamond"/>
          <w:spacing w:val="2"/>
          <w:sz w:val="24"/>
          <w:szCs w:val="24"/>
        </w:rPr>
        <w:t>reprezentowaną przez:</w:t>
      </w:r>
    </w:p>
    <w:p w:rsidR="00A33E2A" w:rsidRPr="00A33E2A" w:rsidRDefault="00A33E2A" w:rsidP="00051E2A">
      <w:pPr>
        <w:pStyle w:val="Standard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Arial Narrow" w:hAnsi="Arial Narrow" w:cs="Garamond"/>
          <w:i/>
          <w:spacing w:val="2"/>
          <w:sz w:val="24"/>
          <w:szCs w:val="24"/>
        </w:rPr>
      </w:pPr>
      <w:r w:rsidRPr="00A33E2A">
        <w:rPr>
          <w:rFonts w:ascii="Arial Narrow" w:hAnsi="Arial Narrow" w:cs="Garamond"/>
          <w:i/>
          <w:spacing w:val="2"/>
          <w:sz w:val="24"/>
          <w:szCs w:val="24"/>
        </w:rPr>
        <w:t>Dariusza Kostrzewę -  Prezesa Zarządu</w:t>
      </w: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spacing w:val="2"/>
          <w:sz w:val="24"/>
          <w:szCs w:val="24"/>
        </w:rPr>
      </w:pP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b/>
          <w:spacing w:val="2"/>
          <w:sz w:val="24"/>
          <w:szCs w:val="24"/>
        </w:rPr>
      </w:pPr>
      <w:r>
        <w:rPr>
          <w:rFonts w:ascii="Arial Narrow" w:hAnsi="Arial Narrow" w:cs="Garamond"/>
          <w:spacing w:val="2"/>
          <w:sz w:val="24"/>
          <w:szCs w:val="24"/>
        </w:rPr>
        <w:t xml:space="preserve">zwaną dalej </w:t>
      </w:r>
      <w:r>
        <w:rPr>
          <w:rFonts w:ascii="Arial Narrow" w:hAnsi="Arial Narrow" w:cs="Garamond"/>
          <w:b/>
          <w:spacing w:val="2"/>
          <w:sz w:val="24"/>
          <w:szCs w:val="24"/>
        </w:rPr>
        <w:t>Zamawiającym</w:t>
      </w: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b/>
          <w:spacing w:val="2"/>
          <w:sz w:val="24"/>
          <w:szCs w:val="24"/>
        </w:rPr>
      </w:pP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spacing w:val="2"/>
          <w:sz w:val="24"/>
          <w:szCs w:val="24"/>
        </w:rPr>
      </w:pPr>
      <w:r>
        <w:rPr>
          <w:rFonts w:ascii="Arial Narrow" w:hAnsi="Arial Narrow" w:cs="Garamond"/>
          <w:spacing w:val="2"/>
          <w:sz w:val="24"/>
          <w:szCs w:val="24"/>
        </w:rPr>
        <w:t>a</w:t>
      </w:r>
    </w:p>
    <w:p w:rsidR="00A33E2A" w:rsidRDefault="00A33E2A" w:rsidP="00051E2A">
      <w:pPr>
        <w:pStyle w:val="Standard"/>
        <w:tabs>
          <w:tab w:val="left" w:pos="0"/>
        </w:tabs>
        <w:spacing w:line="276" w:lineRule="auto"/>
        <w:jc w:val="both"/>
        <w:rPr>
          <w:rFonts w:ascii="Arial Narrow" w:hAnsi="Arial Narrow" w:cs="Garamond"/>
          <w:spacing w:val="2"/>
          <w:sz w:val="24"/>
          <w:szCs w:val="24"/>
        </w:rPr>
      </w:pPr>
    </w:p>
    <w:p w:rsidR="00A33E2A" w:rsidRPr="00A33E2A" w:rsidRDefault="00A33E2A" w:rsidP="00051E2A">
      <w:pPr>
        <w:pStyle w:val="Standard"/>
        <w:tabs>
          <w:tab w:val="left" w:pos="0"/>
        </w:tabs>
        <w:spacing w:line="276" w:lineRule="auto"/>
        <w:jc w:val="both"/>
      </w:pPr>
      <w:r>
        <w:rPr>
          <w:rFonts w:ascii="Arial Narrow" w:hAnsi="Arial Narrow" w:cs="Garamond"/>
          <w:spacing w:val="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3E2A" w:rsidRDefault="00A33E2A" w:rsidP="00051E2A">
      <w:pPr>
        <w:pStyle w:val="Standard"/>
        <w:spacing w:line="276" w:lineRule="auto"/>
        <w:jc w:val="both"/>
        <w:rPr>
          <w:rFonts w:ascii="Arial Narrow" w:hAnsi="Arial Narrow" w:cs="Tahoma"/>
          <w:color w:val="000000"/>
          <w:sz w:val="24"/>
          <w:szCs w:val="24"/>
        </w:rPr>
      </w:pPr>
    </w:p>
    <w:p w:rsidR="0001759B" w:rsidRDefault="00A33E2A" w:rsidP="00051E2A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zwanym dalej </w:t>
      </w:r>
      <w:r w:rsidRPr="00A33E2A">
        <w:rPr>
          <w:rFonts w:ascii="Arial Narrow" w:hAnsi="Arial Narrow"/>
          <w:b/>
          <w:sz w:val="24"/>
          <w:szCs w:val="24"/>
        </w:rPr>
        <w:t>Przyjmującym Zamówienie</w:t>
      </w:r>
    </w:p>
    <w:p w:rsidR="00051E2A" w:rsidRDefault="00051E2A" w:rsidP="00051E2A">
      <w:pPr>
        <w:spacing w:after="0"/>
        <w:rPr>
          <w:rFonts w:ascii="Arial Narrow" w:hAnsi="Arial Narrow"/>
          <w:b/>
          <w:sz w:val="24"/>
          <w:szCs w:val="24"/>
        </w:rPr>
      </w:pPr>
    </w:p>
    <w:p w:rsidR="00A33E2A" w:rsidRDefault="002F1218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niniejsza umowa zawarta została w ramach programu PL07 Poprawa i lepsze dostosowanie ochrony zdrowia do trendów demograficzno-epidemiologicznych z MF EOG i NMP 2009-2014</w:t>
      </w:r>
    </w:p>
    <w:p w:rsidR="00051E2A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A33E2A" w:rsidRDefault="00A33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1</w:t>
      </w:r>
    </w:p>
    <w:p w:rsidR="00A33E2A" w:rsidRDefault="00DC2F53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oparciu o zapisy niniejszej umowy</w:t>
      </w:r>
      <w:r w:rsidR="002F1218">
        <w:rPr>
          <w:rFonts w:ascii="Arial Narrow" w:hAnsi="Arial Narrow"/>
          <w:sz w:val="24"/>
          <w:szCs w:val="24"/>
        </w:rPr>
        <w:t xml:space="preserve"> Zamawiający przekazuje, a Przyjmujący Zamówienie przyjmuje do wykonania dzieło polegające na wykonaniu i dostarczaniu materiałów promocyjnych dla projektu „</w:t>
      </w:r>
      <w:r w:rsidR="002F1218" w:rsidRPr="002F1218">
        <w:rPr>
          <w:rFonts w:ascii="Arial Narrow" w:hAnsi="Arial Narrow"/>
          <w:b/>
          <w:sz w:val="24"/>
          <w:szCs w:val="24"/>
        </w:rPr>
        <w:t>Poprawa dostępności i jakości usług medycznych na Pomorzu świadczonych przez Copernicus Podmiot Leczniczy Sp. z o.o. w zakresie perinatologii w ramach Programu PL07 Poprawa i lepsze dostosowanie ochrony zdrowia do trendów demograficzno-epidemiologicznych dofinansowanego z MF EOG i NMF 2009-2014</w:t>
      </w:r>
      <w:r w:rsidR="002F1218">
        <w:rPr>
          <w:rFonts w:ascii="Arial Narrow" w:hAnsi="Arial Narrow"/>
          <w:sz w:val="24"/>
          <w:szCs w:val="24"/>
        </w:rPr>
        <w:t>”.</w:t>
      </w:r>
    </w:p>
    <w:p w:rsidR="0014456E" w:rsidRPr="0024293A" w:rsidRDefault="002F1218" w:rsidP="0024293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jest zobowiązany do</w:t>
      </w:r>
      <w:r w:rsidR="0014456E">
        <w:rPr>
          <w:rFonts w:ascii="Arial Narrow" w:hAnsi="Arial Narrow"/>
          <w:sz w:val="24"/>
          <w:szCs w:val="24"/>
        </w:rPr>
        <w:t xml:space="preserve"> </w:t>
      </w:r>
      <w:r w:rsidR="0024293A">
        <w:rPr>
          <w:rFonts w:ascii="Arial Narrow" w:hAnsi="Arial Narrow"/>
          <w:sz w:val="24"/>
          <w:szCs w:val="24"/>
        </w:rPr>
        <w:t>przygotowania do druku</w:t>
      </w:r>
      <w:r w:rsidR="0014456E">
        <w:rPr>
          <w:rFonts w:ascii="Arial Narrow" w:hAnsi="Arial Narrow"/>
          <w:sz w:val="24"/>
          <w:szCs w:val="24"/>
        </w:rPr>
        <w:t xml:space="preserve">, druku oraz </w:t>
      </w:r>
      <w:r w:rsidR="0024293A">
        <w:rPr>
          <w:rFonts w:ascii="Arial Narrow" w:hAnsi="Arial Narrow"/>
          <w:sz w:val="24"/>
          <w:szCs w:val="24"/>
        </w:rPr>
        <w:t>kolportażu w gazetach o zasięgu regionalnym 30.000 materiałów promocyjnych w formie insertów do gazety w formacie A5, 2 strony.</w:t>
      </w:r>
    </w:p>
    <w:p w:rsidR="00D0212C" w:rsidRDefault="003919E6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zobowiązany jest wykonać materiały prom</w:t>
      </w:r>
      <w:r w:rsidR="001861C7">
        <w:rPr>
          <w:rFonts w:ascii="Arial Narrow" w:hAnsi="Arial Narrow"/>
          <w:sz w:val="24"/>
          <w:szCs w:val="24"/>
        </w:rPr>
        <w:t>ocyjne, w</w:t>
      </w:r>
      <w:r w:rsidR="00DC2F53">
        <w:rPr>
          <w:rFonts w:ascii="Arial Narrow" w:hAnsi="Arial Narrow"/>
          <w:sz w:val="24"/>
          <w:szCs w:val="24"/>
        </w:rPr>
        <w:t>skazane</w:t>
      </w:r>
      <w:r w:rsidR="001861C7">
        <w:rPr>
          <w:rFonts w:ascii="Arial Narrow" w:hAnsi="Arial Narrow"/>
          <w:sz w:val="24"/>
          <w:szCs w:val="24"/>
        </w:rPr>
        <w:t xml:space="preserve"> w ust. 2</w:t>
      </w:r>
      <w:r w:rsidR="00DC2F53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zgodnie</w:t>
      </w:r>
      <w:r w:rsidR="00983082">
        <w:rPr>
          <w:rFonts w:ascii="Arial Narrow" w:hAnsi="Arial Narrow"/>
          <w:sz w:val="24"/>
          <w:szCs w:val="24"/>
        </w:rPr>
        <w:t xml:space="preserve"> z</w:t>
      </w:r>
      <w:r w:rsidR="00D0212C">
        <w:rPr>
          <w:rFonts w:ascii="Arial Narrow" w:hAnsi="Arial Narrow"/>
          <w:sz w:val="24"/>
          <w:szCs w:val="24"/>
        </w:rPr>
        <w:t>:</w:t>
      </w:r>
    </w:p>
    <w:p w:rsidR="00983082" w:rsidRPr="00983082" w:rsidRDefault="00983082" w:rsidP="00051E2A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wytycznymi, wskazaniami oraz projektami</w:t>
      </w:r>
      <w:r w:rsidR="00DC2F53">
        <w:rPr>
          <w:rFonts w:ascii="Arial Narrow" w:hAnsi="Arial Narrow"/>
          <w:sz w:val="24"/>
          <w:szCs w:val="24"/>
        </w:rPr>
        <w:t xml:space="preserve"> Zamawiającego</w:t>
      </w:r>
      <w:r>
        <w:rPr>
          <w:rFonts w:ascii="Arial Narrow" w:hAnsi="Arial Narrow"/>
          <w:sz w:val="24"/>
          <w:szCs w:val="24"/>
        </w:rPr>
        <w:t>, stanowiącymi załącznik nr 1 do niniejszej umowy</w:t>
      </w:r>
      <w:r w:rsidR="00DC2F53">
        <w:rPr>
          <w:rFonts w:ascii="Arial Narrow" w:hAnsi="Arial Narrow"/>
          <w:sz w:val="24"/>
          <w:szCs w:val="24"/>
        </w:rPr>
        <w:t>.</w:t>
      </w:r>
    </w:p>
    <w:p w:rsidR="001861C7" w:rsidRDefault="00DC2F53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Treści jakie zawierać mają materiały promocyjne, zawiera załącznik nr 1 do niniejszej umowy.</w:t>
      </w:r>
      <w:r w:rsidR="00983082" w:rsidRPr="00386E21">
        <w:rPr>
          <w:rFonts w:ascii="Arial Narrow" w:hAnsi="Arial Narrow"/>
          <w:sz w:val="24"/>
          <w:szCs w:val="24"/>
        </w:rPr>
        <w:t xml:space="preserve"> </w:t>
      </w:r>
    </w:p>
    <w:p w:rsidR="00386E21" w:rsidRDefault="00386E21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386E21">
        <w:rPr>
          <w:rFonts w:ascii="Arial Narrow" w:hAnsi="Arial Narrow"/>
          <w:sz w:val="24"/>
          <w:szCs w:val="24"/>
        </w:rPr>
        <w:lastRenderedPageBreak/>
        <w:t>Przyjmujący Zamówienie oświadcza, że posiada odpowiednie umiejętności do wykonania dzieła oraz zobowiązuje się do jego wykonania osobiście, z najwyższą starannością, w sposób zgodny</w:t>
      </w:r>
      <w:r>
        <w:rPr>
          <w:rFonts w:ascii="Arial Narrow" w:hAnsi="Arial Narrow"/>
          <w:sz w:val="24"/>
          <w:szCs w:val="24"/>
        </w:rPr>
        <w:t xml:space="preserve"> </w:t>
      </w:r>
      <w:r w:rsidRPr="00386E21">
        <w:rPr>
          <w:rFonts w:ascii="Arial Narrow" w:hAnsi="Arial Narrow"/>
          <w:sz w:val="24"/>
          <w:szCs w:val="24"/>
        </w:rPr>
        <w:t>z najwyższymi standardami artystycznymi i technicznymi obowiązującymi przy realizacji dzieł tego samego typu.</w:t>
      </w:r>
    </w:p>
    <w:p w:rsidR="001D3EE4" w:rsidRDefault="001D3EE4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Odstępstwo od osobistego wykonania dzieła możliwe jest wyłącznie w przypadku zaistnienia nadzwyczajnych okoliczności. W takim przypadku zapewnienie prawidłowej realizacji umowy spoczywa na Przyjmującym zamówienie.</w:t>
      </w:r>
    </w:p>
    <w:p w:rsidR="001D3EE4" w:rsidRDefault="001D3EE4" w:rsidP="00051E2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zaistnienia okoliczności, o których mowa w ust. 6</w:t>
      </w:r>
      <w:r w:rsidR="00051E2A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Przyjmujący zamówienie jest zobowiązany niezwłocznie wskazać Zamawiającemu: siedzibę oraz firmę przedsiębiorcy wykonującego dzieło w zastępstwie przyjmującego Zamówienie.</w:t>
      </w:r>
    </w:p>
    <w:p w:rsidR="00386E21" w:rsidRDefault="00386E21" w:rsidP="00051E2A">
      <w:pPr>
        <w:pStyle w:val="Akapitzlist"/>
        <w:spacing w:after="0"/>
        <w:jc w:val="both"/>
        <w:rPr>
          <w:rFonts w:ascii="Arial Narrow" w:hAnsi="Arial Narrow"/>
          <w:sz w:val="24"/>
          <w:szCs w:val="24"/>
        </w:rPr>
      </w:pPr>
    </w:p>
    <w:p w:rsidR="00386E21" w:rsidRDefault="00386E21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386E21">
        <w:rPr>
          <w:rFonts w:ascii="Arial Narrow" w:hAnsi="Arial Narrow"/>
          <w:b/>
          <w:sz w:val="24"/>
          <w:szCs w:val="24"/>
        </w:rPr>
        <w:t>§ 2</w:t>
      </w:r>
    </w:p>
    <w:p w:rsidR="001B4DEC" w:rsidRDefault="001B4DEC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4DEC">
        <w:rPr>
          <w:rFonts w:ascii="Arial Narrow" w:hAnsi="Arial Narrow"/>
          <w:sz w:val="24"/>
          <w:szCs w:val="24"/>
        </w:rPr>
        <w:t xml:space="preserve">Przyjmujący zamówienie w terminie do dnia ……………………… przygotuje i przedstawi Zamawiającemu do akceptacji </w:t>
      </w:r>
      <w:r>
        <w:rPr>
          <w:rFonts w:ascii="Arial Narrow" w:hAnsi="Arial Narrow"/>
          <w:sz w:val="24"/>
          <w:szCs w:val="24"/>
        </w:rPr>
        <w:t xml:space="preserve">projekt materiałów promocyjnych oraz materiały </w:t>
      </w:r>
      <w:r w:rsidR="00DC2F53">
        <w:rPr>
          <w:rFonts w:ascii="Arial Narrow" w:hAnsi="Arial Narrow"/>
          <w:sz w:val="24"/>
          <w:szCs w:val="24"/>
        </w:rPr>
        <w:t>jakie zostaną użyte do ich wykonania</w:t>
      </w:r>
      <w:r>
        <w:rPr>
          <w:rFonts w:ascii="Arial Narrow" w:hAnsi="Arial Narrow"/>
          <w:sz w:val="24"/>
          <w:szCs w:val="24"/>
        </w:rPr>
        <w:t>.</w:t>
      </w:r>
    </w:p>
    <w:p w:rsidR="001B4DEC" w:rsidRPr="001B4DEC" w:rsidRDefault="001B4DEC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4DEC">
        <w:rPr>
          <w:rFonts w:ascii="Arial Narrow" w:hAnsi="Arial Narrow"/>
          <w:sz w:val="24"/>
          <w:szCs w:val="24"/>
        </w:rPr>
        <w:t>Zamawiający może zgłosić zastrzeżenia do</w:t>
      </w:r>
      <w:r>
        <w:rPr>
          <w:rFonts w:ascii="Arial Narrow" w:hAnsi="Arial Narrow"/>
          <w:sz w:val="24"/>
          <w:szCs w:val="24"/>
        </w:rPr>
        <w:t xml:space="preserve"> projektu materiałów promocyjnych </w:t>
      </w:r>
      <w:r w:rsidRPr="001B4DE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oraz materiałów, o których mowa w ust. 1 w </w:t>
      </w:r>
      <w:r w:rsidRPr="001B4DEC">
        <w:rPr>
          <w:rFonts w:ascii="Arial Narrow" w:hAnsi="Arial Narrow"/>
          <w:sz w:val="24"/>
          <w:szCs w:val="24"/>
        </w:rPr>
        <w:t>terminie …….. dni roboczych od dnia jego przedstawienia</w:t>
      </w:r>
      <w:r>
        <w:rPr>
          <w:rFonts w:ascii="Arial Narrow" w:hAnsi="Arial Narrow"/>
          <w:sz w:val="24"/>
          <w:szCs w:val="24"/>
        </w:rPr>
        <w:t xml:space="preserve"> przez Przyjmującego Zamówienie.</w:t>
      </w:r>
    </w:p>
    <w:p w:rsidR="001B4DEC" w:rsidRPr="001B4DEC" w:rsidRDefault="001B4DEC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4DEC">
        <w:rPr>
          <w:rFonts w:ascii="Arial Narrow" w:hAnsi="Arial Narrow"/>
          <w:sz w:val="24"/>
          <w:szCs w:val="24"/>
        </w:rPr>
        <w:t>Przyjmujący Zamówienie  zobowiązany jest przedstawić Zamawiającemu poprawiony, zgodnie ze zgłoszonymi przez Zamawiającego zastrzeżeniami</w:t>
      </w:r>
      <w:r>
        <w:rPr>
          <w:rFonts w:ascii="Arial Narrow" w:hAnsi="Arial Narrow"/>
          <w:sz w:val="24"/>
          <w:szCs w:val="24"/>
        </w:rPr>
        <w:t xml:space="preserve"> projekt i/lub materiały</w:t>
      </w:r>
      <w:r w:rsidRPr="001B4DEC">
        <w:rPr>
          <w:rFonts w:ascii="Arial Narrow" w:hAnsi="Arial Narrow"/>
          <w:sz w:val="24"/>
          <w:szCs w:val="24"/>
        </w:rPr>
        <w:t xml:space="preserve"> w terminie …… dni roboczych od zgłoszenia zastrzeżenia, o którym mowa w ust. 3. </w:t>
      </w:r>
    </w:p>
    <w:p w:rsidR="001B4DEC" w:rsidRPr="001B4DEC" w:rsidRDefault="001B4DEC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1B4DEC">
        <w:rPr>
          <w:rFonts w:ascii="Arial Narrow" w:hAnsi="Arial Narrow"/>
          <w:sz w:val="24"/>
          <w:szCs w:val="24"/>
        </w:rPr>
        <w:t xml:space="preserve">Brak zgłoszenia przez Zamawiającego zastrzeżeń do przedstawionego przez Przyjmującego Zamówienie </w:t>
      </w:r>
      <w:r>
        <w:rPr>
          <w:rFonts w:ascii="Arial Narrow" w:hAnsi="Arial Narrow"/>
          <w:sz w:val="24"/>
          <w:szCs w:val="24"/>
        </w:rPr>
        <w:t>projektu i materiałów</w:t>
      </w:r>
      <w:r w:rsidRPr="001B4DEC">
        <w:rPr>
          <w:rFonts w:ascii="Arial Narrow" w:hAnsi="Arial Narrow"/>
          <w:sz w:val="24"/>
          <w:szCs w:val="24"/>
        </w:rPr>
        <w:t xml:space="preserve"> oznacza </w:t>
      </w:r>
      <w:r>
        <w:rPr>
          <w:rFonts w:ascii="Arial Narrow" w:hAnsi="Arial Narrow"/>
          <w:sz w:val="24"/>
          <w:szCs w:val="24"/>
        </w:rPr>
        <w:t>ich</w:t>
      </w:r>
      <w:r w:rsidRPr="001B4DEC">
        <w:rPr>
          <w:rFonts w:ascii="Arial Narrow" w:hAnsi="Arial Narrow"/>
          <w:sz w:val="24"/>
          <w:szCs w:val="24"/>
        </w:rPr>
        <w:t xml:space="preserve"> akceptację.</w:t>
      </w:r>
    </w:p>
    <w:p w:rsidR="001226EB" w:rsidRPr="001226EB" w:rsidRDefault="001226EB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zamówienie, w terminie 14 dniu do dnia akceptacji projektu oraz materiałów przez Zamawiającego:</w:t>
      </w:r>
    </w:p>
    <w:p w:rsidR="001226EB" w:rsidRPr="001226EB" w:rsidRDefault="001B4DEC" w:rsidP="001226EB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1226EB">
        <w:rPr>
          <w:rFonts w:ascii="Arial Narrow" w:hAnsi="Arial Narrow"/>
          <w:sz w:val="24"/>
          <w:szCs w:val="24"/>
        </w:rPr>
        <w:t>wykona materiały promocyjne</w:t>
      </w:r>
    </w:p>
    <w:p w:rsidR="00386E21" w:rsidRPr="001226EB" w:rsidRDefault="0024293A" w:rsidP="001226EB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dokona kolportażu  materiałów promocyjnych w gazecie o zasięgu regionalnym</w:t>
      </w:r>
    </w:p>
    <w:p w:rsidR="001226EB" w:rsidRPr="001226EB" w:rsidRDefault="001226EB" w:rsidP="001226EB">
      <w:pPr>
        <w:pStyle w:val="Akapitzlist"/>
        <w:numPr>
          <w:ilvl w:val="0"/>
          <w:numId w:val="23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przekaże Zamawiającemu w formie elektronicznej, na pen-drive, pliki ze wzorami materiałów promocyjnych.</w:t>
      </w:r>
    </w:p>
    <w:p w:rsidR="001D3EE4" w:rsidRPr="001D3EE4" w:rsidRDefault="001D3EE4" w:rsidP="00051E2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Podstawę do uznania dzieła za wykonane zgodnie z umową stanowi protokół zdawczo-odbiorczy, zwany dalej protokołem, podpisany po dokonaniu oględzin materiałów przekazanych do siedziby Zamawiającego przez merytorycznych pracowników Zamawiającego i Przyjmującego Zamówienie.</w:t>
      </w:r>
    </w:p>
    <w:p w:rsidR="00051E2A" w:rsidRPr="00C563E2" w:rsidRDefault="00051E2A" w:rsidP="00051E2A">
      <w:pPr>
        <w:pStyle w:val="Akapitzlist"/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C563E2" w:rsidRDefault="00C563E2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3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Przyjmującemu Zamówienie z tytułu wykonania zaakceptowanego przez Zamawiającego dzieła przysługuje wynagrodzenie ryczałtowe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w wysokości ……………… 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zł (słownie: 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…………….. 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00/100), powiększone o 2</w:t>
      </w:r>
      <w:r w:rsidR="0024293A">
        <w:rPr>
          <w:rFonts w:ascii="Arial Narrow" w:eastAsia="Times New Roman" w:hAnsi="Arial Narrow" w:cs="Tahoma"/>
          <w:sz w:val="24"/>
          <w:szCs w:val="24"/>
          <w:lang w:eastAsia="ar-SA"/>
        </w:rPr>
        <w:t>3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% stawkę podatku VAT.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Wynagrodzenie określone w ust. 1 nie ulegnie zmianie niezależnie od wszelkich zmian kosztów lub terminów realizacji umowy.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W kwocie wynagrodzenia określonego w ust. 2 mieszczą się wszystkie wydatki poniesione przez Przyjmującego Zamówienie, w tym wynagrodzenie za przeniesienie praw autorskich, o których mowa w § …...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lastRenderedPageBreak/>
        <w:t>Wynagrodzenie płatne jest na rachunek bankowy Przyjmującego Zamówienie nr ……………………………………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Przyjmujący Zamówienie wystawi Zamawiającemu fakturę VAT w terminie 7 dni od dnia podpisania protokołu zdawczo-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>odbiorczego, o którym mowa w § 2 ust. 7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>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Wynagrodzenie płatne jest w terminie </w:t>
      </w:r>
      <w:r w:rsidR="0024293A">
        <w:rPr>
          <w:rFonts w:ascii="Arial Narrow" w:eastAsia="Times New Roman" w:hAnsi="Arial Narrow" w:cs="Tahoma"/>
          <w:sz w:val="24"/>
          <w:szCs w:val="24"/>
          <w:lang w:eastAsia="ar-SA"/>
        </w:rPr>
        <w:t>30</w:t>
      </w: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dni od dnia doręczenia Zamawiającemu prawidłowo wystawionej przez Przyjmującego Zamówienie faktury VAT.</w:t>
      </w:r>
    </w:p>
    <w:p w:rsidR="00F566CA" w:rsidRPr="00F566CA" w:rsidRDefault="00F566CA" w:rsidP="00051E2A">
      <w:pPr>
        <w:numPr>
          <w:ilvl w:val="0"/>
          <w:numId w:val="17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F566CA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Za moment zapłaty strony uznają moment obciążenia rachunku bankowego Zamawiającego. </w:t>
      </w:r>
    </w:p>
    <w:p w:rsidR="00C563E2" w:rsidRDefault="00C563E2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51E2A" w:rsidRDefault="00F566C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4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Przyjmujący Zamówienie oświadcza, że dzieło oraz wszelkie jego elementy, stanowiące utwory</w:t>
      </w:r>
      <w:r w:rsidRPr="00051E2A">
        <w:rPr>
          <w:rFonts w:ascii="Arial Narrow" w:hAnsi="Arial Narrow"/>
          <w:sz w:val="24"/>
          <w:szCs w:val="24"/>
        </w:rPr>
        <w:br/>
        <w:t>w rozumieniu ustawy o prawie autorskim i prawach pokrewnych, stanowią jego własność i stanowią rezultat jego samodzielnej twórczości.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Przyjmujący Zamówienie oświadcza, że prawa autorskie do utworów o których mowa w ust. 1 mają charakter wyłączny i nieograniczony, są wolne od wszelkich obciążeń na rzecz osób trzecich oraz takich praw nie naruszają.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Przyjmujący Zamówienie z dniem odbioru dzieła przenosi na Zamawiającego na wyłączność,</w:t>
      </w:r>
      <w:r w:rsidRPr="00051E2A">
        <w:rPr>
          <w:rFonts w:ascii="Arial Narrow" w:hAnsi="Arial Narrow"/>
          <w:sz w:val="24"/>
          <w:szCs w:val="24"/>
        </w:rPr>
        <w:br/>
        <w:t>w ramach wynagrodzenia o którym mowa w § … ust. 1, wszystkie majątkowe prawa autorskie do dzieła oraz prawo do korzystania z dzieła na wskazanych poniżej polach eksploatacji:</w:t>
      </w:r>
    </w:p>
    <w:p w:rsidR="00051E2A" w:rsidRPr="00051E2A" w:rsidRDefault="00051E2A" w:rsidP="00051E2A">
      <w:pPr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w zakresie utrwalania i zwielokrotniania dzieła w dowolnej technice zapisu i na dowolnym nośniku, w szczególności zapisu na taśmie filmowej, CD-ROM-ie, DVD, Blue-ray, pendrive, w formie zapisu cyfrowego w pamięci komputera, uploadingu, downloadingu, streamingu, browsingu, wprowadzeniu dzieła do czasowej pamięci komputera RAM,</w:t>
      </w:r>
    </w:p>
    <w:p w:rsidR="00051E2A" w:rsidRPr="00051E2A" w:rsidRDefault="00051E2A" w:rsidP="00051E2A">
      <w:pPr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051E2A">
        <w:rPr>
          <w:rFonts w:ascii="Arial Narrow" w:hAnsi="Arial Narrow"/>
          <w:sz w:val="24"/>
          <w:szCs w:val="24"/>
        </w:rPr>
        <w:t>w zakresie rozpowszechniania utworu w sposób inny niż określony w pkt 2 -, wyświetlenie, odtworzenie oraz nadawanie i reemitowanie, a także publiczne udostępnianie utworu w taki sposób, aby każdy mógł mieć do niego dostęp w miejscu i w czasie przez siebie wybranym.</w:t>
      </w:r>
      <w:r w:rsidRPr="00051E2A">
        <w:rPr>
          <w:rFonts w:ascii="Arial Narrow" w:hAnsi="Arial Narrow"/>
          <w:sz w:val="24"/>
          <w:szCs w:val="24"/>
        </w:rPr>
        <w:tab/>
        <w:t xml:space="preserve"> 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Zamawiający uzyskuje również prawo do rozpowszechniania dzieła na terenie RP i poza jej granicami.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Za korzystanie przez Zamawiającego z dzieła w polach eksploatacji określonych w ust. 3 Przyjmującemu Zamówienie odrębne wynagrodzenie nie przysługuje.</w:t>
      </w:r>
    </w:p>
    <w:p w:rsidR="00051E2A" w:rsidRPr="00051E2A" w:rsidRDefault="00051E2A" w:rsidP="00051E2A">
      <w:pPr>
        <w:numPr>
          <w:ilvl w:val="0"/>
          <w:numId w:val="1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Przyjmujący Zamówienie oświadcza, że z chwilą odbioru dzieła przez Zamawiającego i zapłatą przez niego wynagrodzenia, o którym mowa w § ….. ust. 1, wyraża zgodę na wykonywanie przez Zamawiającego praw zależnych do powstałego dzieła.</w:t>
      </w:r>
    </w:p>
    <w:p w:rsidR="00051E2A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51E2A" w:rsidRPr="00E138FD" w:rsidRDefault="00051E2A" w:rsidP="00051E2A">
      <w:pPr>
        <w:pStyle w:val="Akapitzlist"/>
        <w:spacing w:after="0"/>
        <w:ind w:left="714"/>
        <w:jc w:val="both"/>
        <w:rPr>
          <w:rFonts w:ascii="Arial Narrow" w:hAnsi="Arial Narrow"/>
          <w:sz w:val="24"/>
          <w:szCs w:val="24"/>
        </w:rPr>
      </w:pPr>
    </w:p>
    <w:p w:rsidR="00051E2A" w:rsidRDefault="00F566C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5</w:t>
      </w:r>
    </w:p>
    <w:p w:rsidR="00E138FD" w:rsidRPr="00E138FD" w:rsidRDefault="00E138FD" w:rsidP="00051E2A">
      <w:pPr>
        <w:numPr>
          <w:ilvl w:val="0"/>
          <w:numId w:val="19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W przypadku niewykonania lub nienależytego wykonania obowiązków przez 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Przyjmującego zamówienia </w:t>
      </w: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>Zamawiający ma prawo do naliczania kar umownych w następujących wypadkach i wysokościach:</w:t>
      </w:r>
    </w:p>
    <w:p w:rsidR="00E138FD" w:rsidRDefault="00E138FD" w:rsidP="00051E2A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Za niewykonanie umowy w terminie o którym mowa w 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§ 2 </w:t>
      </w: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ust. 1, 3, 5 Zamawiający naliczy Przyjmującemu zamówienie karę umowną w wysokości 1% </w:t>
      </w:r>
      <w:r w:rsidR="00051E2A">
        <w:rPr>
          <w:rFonts w:ascii="Arial Narrow" w:eastAsia="Times New Roman" w:hAnsi="Arial Narrow" w:cs="Tahoma"/>
          <w:sz w:val="24"/>
          <w:szCs w:val="24"/>
          <w:lang w:eastAsia="ar-SA"/>
        </w:rPr>
        <w:t>wysokości wynagrodzenia brutto za wykonanie dzieła</w:t>
      </w: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za każdy dzień zwłoki.</w:t>
      </w:r>
    </w:p>
    <w:p w:rsidR="00E138FD" w:rsidRPr="00051E2A" w:rsidRDefault="00E138FD" w:rsidP="00051E2A">
      <w:pPr>
        <w:pStyle w:val="Akapitzlist"/>
        <w:numPr>
          <w:ilvl w:val="0"/>
          <w:numId w:val="21"/>
        </w:numPr>
        <w:spacing w:after="0"/>
        <w:ind w:left="1276" w:hanging="283"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lastRenderedPageBreak/>
        <w:t>Za niedochowanie warunków określonych w</w:t>
      </w: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§ 1</w:t>
      </w: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ust. 6 i 7 Zamawiający naliczy Przyjmującemu zamówienie karę umowną w wysokości półtora 1,5 – krotności wysokości wynagrodzenia za wykonanie dzieła.</w:t>
      </w:r>
    </w:p>
    <w:p w:rsidR="00E138FD" w:rsidRPr="00E138FD" w:rsidRDefault="00E138FD" w:rsidP="00051E2A">
      <w:pPr>
        <w:numPr>
          <w:ilvl w:val="0"/>
          <w:numId w:val="19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 xml:space="preserve">Zapłata kar umownych nie wyłącza możliwości dochodzenia odszkodowania przewyższającego wysokość kar umownych na zasadach ogólnych. </w:t>
      </w:r>
    </w:p>
    <w:p w:rsidR="00051E2A" w:rsidRPr="00C563E2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E138FD" w:rsidRPr="00E138FD" w:rsidRDefault="00051E2A" w:rsidP="00051E2A">
      <w:pPr>
        <w:suppressAutoHyphens/>
        <w:spacing w:after="0"/>
        <w:contextualSpacing/>
        <w:jc w:val="center"/>
        <w:rPr>
          <w:rFonts w:ascii="Arial Narrow" w:eastAsia="Times New Roman" w:hAnsi="Arial Narrow" w:cs="Tahoma"/>
          <w:b/>
          <w:sz w:val="24"/>
          <w:szCs w:val="24"/>
          <w:lang w:eastAsia="ar-SA"/>
        </w:rPr>
      </w:pPr>
      <w:r>
        <w:rPr>
          <w:rFonts w:ascii="Arial Narrow" w:eastAsia="Times New Roman" w:hAnsi="Arial Narrow" w:cs="Tahoma"/>
          <w:b/>
          <w:sz w:val="24"/>
          <w:szCs w:val="24"/>
          <w:lang w:eastAsia="ar-SA"/>
        </w:rPr>
        <w:t>§ 6</w:t>
      </w:r>
    </w:p>
    <w:p w:rsidR="00E138FD" w:rsidRPr="00E138FD" w:rsidRDefault="00E138FD" w:rsidP="00051E2A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>Zamawiający uprawniony jest do odstąpienia od niniejszej Umowy lub jej części, bez podania przyczyny za ………………. - dniowym pisemnym powiadomieniem przekazanym Wykonawcy – w terminie …………………. miesięcy od dnia zawarcia niniejszej Umowy.</w:t>
      </w:r>
    </w:p>
    <w:p w:rsidR="00E138FD" w:rsidRDefault="00E138FD" w:rsidP="00051E2A">
      <w:pPr>
        <w:numPr>
          <w:ilvl w:val="0"/>
          <w:numId w:val="18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E138FD">
        <w:rPr>
          <w:rFonts w:ascii="Arial Narrow" w:eastAsia="Times New Roman" w:hAnsi="Arial Narrow" w:cs="Tahoma"/>
          <w:sz w:val="24"/>
          <w:szCs w:val="24"/>
          <w:lang w:eastAsia="ar-SA"/>
        </w:rPr>
        <w:t>Wykonawca uprawniony jest do odstąpienia od niniejszej Umowy lub jej części, wyłącznie z ważnych przyczyn za ………………- dniowym pisemnym powiadomieniem przekazanym Wykonawcy – w terminie …………. miesięcy od dnia zawarcia niniejszej Umowy.</w:t>
      </w:r>
    </w:p>
    <w:p w:rsidR="00E138FD" w:rsidRDefault="00E138FD" w:rsidP="00051E2A">
      <w:p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E138FD" w:rsidRPr="00E138FD" w:rsidRDefault="00E138FD" w:rsidP="00051E2A">
      <w:p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</w:p>
    <w:p w:rsidR="00C563E2" w:rsidRPr="00C563E2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7</w:t>
      </w:r>
    </w:p>
    <w:p w:rsidR="00051E2A" w:rsidRPr="00051E2A" w:rsidRDefault="00051E2A" w:rsidP="00051E2A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Upoważnionymi do kontaktu pomiędzy Zamawiającym a Przyjmującym Zamówienie w zakresie realizacji niniejszej umowy są:</w:t>
      </w:r>
    </w:p>
    <w:p w:rsidR="00051E2A" w:rsidRPr="00051E2A" w:rsidRDefault="00051E2A" w:rsidP="00051E2A">
      <w:pPr>
        <w:numPr>
          <w:ilvl w:val="0"/>
          <w:numId w:val="12"/>
        </w:numPr>
        <w:spacing w:after="0"/>
        <w:ind w:left="1276" w:hanging="283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w imieniu  Zamawiającego - ……………………………, e-mail ………...</w:t>
      </w:r>
    </w:p>
    <w:p w:rsidR="00051E2A" w:rsidRPr="00051E2A" w:rsidRDefault="00051E2A" w:rsidP="00051E2A">
      <w:pPr>
        <w:numPr>
          <w:ilvl w:val="0"/>
          <w:numId w:val="12"/>
        </w:numPr>
        <w:spacing w:after="0"/>
        <w:ind w:left="1276" w:hanging="283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w imieniu Przyjmującego Zamówienie - ………………………, e-mail ………….</w:t>
      </w:r>
    </w:p>
    <w:p w:rsidR="00051E2A" w:rsidRPr="00051E2A" w:rsidRDefault="00051E2A" w:rsidP="00051E2A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Każda ze stron, w przypadku nieobecności osób wskazanych w ust. 2, może upoważnić do kontaktu inną osobę, niezwłocznie informując o tym drugą stronie oraz podając jej niezbędne do realizacji niniejszej umowy dane osoby upoważnionej, w szczególności jej dane osobowe i  kontaktowe.</w:t>
      </w:r>
    </w:p>
    <w:p w:rsidR="00051E2A" w:rsidRPr="00051E2A" w:rsidRDefault="00E138FD" w:rsidP="00051E2A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 xml:space="preserve">W przypadku zaniechania </w:t>
      </w:r>
      <w:r w:rsidR="00051E2A" w:rsidRPr="00051E2A">
        <w:rPr>
          <w:rFonts w:ascii="Arial Narrow" w:hAnsi="Arial Narrow"/>
          <w:sz w:val="24"/>
          <w:szCs w:val="24"/>
        </w:rPr>
        <w:t>poinformowania, zgodnie z ust. 3</w:t>
      </w:r>
      <w:r w:rsidRPr="00051E2A">
        <w:rPr>
          <w:rFonts w:ascii="Arial Narrow" w:hAnsi="Arial Narrow"/>
          <w:sz w:val="24"/>
          <w:szCs w:val="24"/>
        </w:rPr>
        <w:t>, uznaje się skuteczność czynności dokonanej wobec osoby nieobecnej.</w:t>
      </w:r>
    </w:p>
    <w:p w:rsidR="00051E2A" w:rsidRPr="00051E2A" w:rsidRDefault="00E138FD" w:rsidP="00051E2A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51E2A">
        <w:rPr>
          <w:rFonts w:ascii="Arial Narrow" w:hAnsi="Arial Narrow"/>
          <w:sz w:val="24"/>
          <w:szCs w:val="24"/>
        </w:rPr>
        <w:t>Za moment doręczenia korespondencji e-mailowej strony uznają moment potwierdzenia jej otrzymania przez adresata.</w:t>
      </w:r>
    </w:p>
    <w:p w:rsidR="00051E2A" w:rsidRDefault="00051E2A" w:rsidP="00051E2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51E2A" w:rsidRPr="00051E2A" w:rsidRDefault="00051E2A" w:rsidP="00051E2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§ 8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Wszelkie zmiany niniejszej umowy dla swej skuteczności wymagają zachowania formy pisemnej pod rygorem nieważności.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Załączniki do niniejszej umowy stanowią jej integralną część.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Wszelkie ewentualne spory mogące wyniknąć na tle niniejszej umowy rozstrzyga sąd powszechny właściwy ze względu na siedzibę Zamawiającego.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W zakresie nieuregulowanym niniejszą umową zastosowanie mają przepisy ustawy kodeks cywilny oraz ustawy o prawach autorskich i prawach pokrewnych.</w:t>
      </w:r>
    </w:p>
    <w:p w:rsidR="00051E2A" w:rsidRPr="00051E2A" w:rsidRDefault="00051E2A" w:rsidP="00051E2A">
      <w:pPr>
        <w:numPr>
          <w:ilvl w:val="0"/>
          <w:numId w:val="22"/>
        </w:numPr>
        <w:suppressAutoHyphens/>
        <w:spacing w:after="0"/>
        <w:contextualSpacing/>
        <w:jc w:val="both"/>
        <w:rPr>
          <w:rFonts w:ascii="Arial Narrow" w:eastAsia="Times New Roman" w:hAnsi="Arial Narrow" w:cs="Tahoma"/>
          <w:sz w:val="24"/>
          <w:szCs w:val="24"/>
          <w:lang w:eastAsia="ar-SA"/>
        </w:rPr>
      </w:pPr>
      <w:r w:rsidRPr="00051E2A">
        <w:rPr>
          <w:rFonts w:ascii="Arial Narrow" w:eastAsia="Times New Roman" w:hAnsi="Arial Narrow" w:cs="Tahoma"/>
          <w:sz w:val="24"/>
          <w:szCs w:val="24"/>
          <w:lang w:eastAsia="ar-SA"/>
        </w:rPr>
        <w:t>Umowę sporządzono w dwóch jednobrzmiących egzemplarzach, po jednym dla każdej ze stron.</w:t>
      </w:r>
    </w:p>
    <w:p w:rsidR="00051E2A" w:rsidRPr="003919E6" w:rsidRDefault="00051E2A" w:rsidP="00051E2A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051E2A" w:rsidRPr="003919E6" w:rsidSect="00B0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52B"/>
    <w:multiLevelType w:val="hybridMultilevel"/>
    <w:tmpl w:val="5B0EBF7A"/>
    <w:lvl w:ilvl="0" w:tplc="04150017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5A36C6"/>
    <w:multiLevelType w:val="multilevel"/>
    <w:tmpl w:val="300A4D2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CA2422D"/>
    <w:multiLevelType w:val="hybridMultilevel"/>
    <w:tmpl w:val="1846B432"/>
    <w:lvl w:ilvl="0" w:tplc="11E4D1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71FC4"/>
    <w:multiLevelType w:val="multilevel"/>
    <w:tmpl w:val="BA26DAF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55C8"/>
    <w:multiLevelType w:val="hybridMultilevel"/>
    <w:tmpl w:val="304AE402"/>
    <w:lvl w:ilvl="0" w:tplc="DF8A5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D07C7"/>
    <w:multiLevelType w:val="multilevel"/>
    <w:tmpl w:val="0D9EC27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7E5E"/>
    <w:multiLevelType w:val="hybridMultilevel"/>
    <w:tmpl w:val="1846B432"/>
    <w:lvl w:ilvl="0" w:tplc="11E4D1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11734"/>
    <w:multiLevelType w:val="hybridMultilevel"/>
    <w:tmpl w:val="BD68CA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B61B28"/>
    <w:multiLevelType w:val="hybridMultilevel"/>
    <w:tmpl w:val="00FE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0A5F"/>
    <w:multiLevelType w:val="multilevel"/>
    <w:tmpl w:val="36966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CA3"/>
    <w:multiLevelType w:val="hybridMultilevel"/>
    <w:tmpl w:val="101A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44DB1"/>
    <w:multiLevelType w:val="hybridMultilevel"/>
    <w:tmpl w:val="C9CE76A4"/>
    <w:lvl w:ilvl="0" w:tplc="DF8A5F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C6127"/>
    <w:multiLevelType w:val="hybridMultilevel"/>
    <w:tmpl w:val="6054EDC6"/>
    <w:lvl w:ilvl="0" w:tplc="9238D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640C38"/>
    <w:multiLevelType w:val="multilevel"/>
    <w:tmpl w:val="C9401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035E"/>
    <w:multiLevelType w:val="hybridMultilevel"/>
    <w:tmpl w:val="78AA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97BBB"/>
    <w:multiLevelType w:val="multilevel"/>
    <w:tmpl w:val="2C94B0B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D26F8"/>
    <w:multiLevelType w:val="multilevel"/>
    <w:tmpl w:val="8872F29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3A55A1"/>
    <w:multiLevelType w:val="hybridMultilevel"/>
    <w:tmpl w:val="4836B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1749CB"/>
    <w:multiLevelType w:val="hybridMultilevel"/>
    <w:tmpl w:val="54360F76"/>
    <w:lvl w:ilvl="0" w:tplc="9238D9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880973"/>
    <w:multiLevelType w:val="hybridMultilevel"/>
    <w:tmpl w:val="52643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82992"/>
    <w:multiLevelType w:val="hybridMultilevel"/>
    <w:tmpl w:val="73342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BFB5993"/>
    <w:multiLevelType w:val="hybridMultilevel"/>
    <w:tmpl w:val="6220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4"/>
  </w:num>
  <w:num w:numId="4">
    <w:abstractNumId w:val="20"/>
  </w:num>
  <w:num w:numId="5">
    <w:abstractNumId w:val="17"/>
  </w:num>
  <w:num w:numId="6">
    <w:abstractNumId w:val="21"/>
  </w:num>
  <w:num w:numId="7">
    <w:abstractNumId w:val="12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10"/>
  </w:num>
  <w:num w:numId="18">
    <w:abstractNumId w:val="6"/>
  </w:num>
  <w:num w:numId="19">
    <w:abstractNumId w:val="2"/>
  </w:num>
  <w:num w:numId="20">
    <w:abstractNumId w:val="7"/>
  </w:num>
  <w:num w:numId="21">
    <w:abstractNumId w:val="0"/>
  </w:num>
  <w:num w:numId="22">
    <w:abstractNumId w:val="19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4295"/>
    <w:rsid w:val="00000F79"/>
    <w:rsid w:val="0001759B"/>
    <w:rsid w:val="00051E2A"/>
    <w:rsid w:val="000738E0"/>
    <w:rsid w:val="001226EB"/>
    <w:rsid w:val="0014456E"/>
    <w:rsid w:val="001861C7"/>
    <w:rsid w:val="001B4DEC"/>
    <w:rsid w:val="001D3EE4"/>
    <w:rsid w:val="0024293A"/>
    <w:rsid w:val="002D3608"/>
    <w:rsid w:val="002F1218"/>
    <w:rsid w:val="00386E21"/>
    <w:rsid w:val="003919E6"/>
    <w:rsid w:val="003D6013"/>
    <w:rsid w:val="00525A66"/>
    <w:rsid w:val="006248BF"/>
    <w:rsid w:val="006A2A18"/>
    <w:rsid w:val="00774ECC"/>
    <w:rsid w:val="00983082"/>
    <w:rsid w:val="00A33E2A"/>
    <w:rsid w:val="00B07C8B"/>
    <w:rsid w:val="00BA3CA7"/>
    <w:rsid w:val="00BB4972"/>
    <w:rsid w:val="00C24295"/>
    <w:rsid w:val="00C563E2"/>
    <w:rsid w:val="00CE263F"/>
    <w:rsid w:val="00D0212C"/>
    <w:rsid w:val="00DC2F53"/>
    <w:rsid w:val="00E138FD"/>
    <w:rsid w:val="00EA00A5"/>
    <w:rsid w:val="00F566CA"/>
    <w:rsid w:val="00FB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3E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A33E2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33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3E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numbering" w:customStyle="1" w:styleId="WWNum1">
    <w:name w:val="WWNum1"/>
    <w:basedOn w:val="Bezlisty"/>
    <w:rsid w:val="00A33E2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A3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PCT-5</dc:creator>
  <cp:lastModifiedBy>Wojtek</cp:lastModifiedBy>
  <cp:revision>2</cp:revision>
  <dcterms:created xsi:type="dcterms:W3CDTF">2017-04-12T14:11:00Z</dcterms:created>
  <dcterms:modified xsi:type="dcterms:W3CDTF">2017-04-12T14:11:00Z</dcterms:modified>
</cp:coreProperties>
</file>