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77" w:rsidRPr="00150D77" w:rsidRDefault="00150D77" w:rsidP="00150D77">
      <w:pPr>
        <w:spacing w:before="120" w:after="120" w:line="240" w:lineRule="auto"/>
        <w:jc w:val="right"/>
        <w:rPr>
          <w:rFonts w:cs="Tahoma"/>
          <w:b/>
          <w:bCs/>
          <w:sz w:val="20"/>
          <w:szCs w:val="20"/>
        </w:rPr>
      </w:pPr>
      <w:r w:rsidRPr="00150D77">
        <w:rPr>
          <w:rFonts w:cs="Tahoma"/>
          <w:sz w:val="20"/>
          <w:szCs w:val="20"/>
        </w:rPr>
        <w:t>Gdańsk, dnia 15 października 2018 r.</w:t>
      </w:r>
    </w:p>
    <w:p w:rsidR="00150D77" w:rsidRPr="00150D77" w:rsidRDefault="00150D77" w:rsidP="00150D77">
      <w:pPr>
        <w:spacing w:before="120" w:after="120" w:line="240" w:lineRule="auto"/>
        <w:jc w:val="both"/>
        <w:rPr>
          <w:rFonts w:cs="Tahoma"/>
          <w:b/>
          <w:bCs/>
          <w:sz w:val="20"/>
          <w:szCs w:val="20"/>
        </w:rPr>
      </w:pPr>
      <w:r w:rsidRPr="00150D77">
        <w:rPr>
          <w:rFonts w:cs="Tahoma"/>
          <w:b/>
          <w:bCs/>
          <w:sz w:val="20"/>
          <w:szCs w:val="20"/>
        </w:rPr>
        <w:t>D10.251.70.R.2018</w:t>
      </w:r>
      <w:r w:rsidRPr="00150D77">
        <w:rPr>
          <w:rFonts w:cs="Tahoma"/>
          <w:sz w:val="20"/>
          <w:szCs w:val="20"/>
        </w:rPr>
        <w:t xml:space="preserve">            </w:t>
      </w:r>
    </w:p>
    <w:p w:rsidR="00150D77" w:rsidRPr="00150D77" w:rsidRDefault="00150D77" w:rsidP="00150D77">
      <w:pPr>
        <w:spacing w:before="120" w:after="120" w:line="240" w:lineRule="auto"/>
        <w:jc w:val="right"/>
        <w:rPr>
          <w:b/>
          <w:sz w:val="20"/>
          <w:szCs w:val="20"/>
        </w:rPr>
      </w:pPr>
      <w:r w:rsidRPr="00150D77">
        <w:rPr>
          <w:b/>
          <w:sz w:val="20"/>
          <w:szCs w:val="20"/>
        </w:rPr>
        <w:t xml:space="preserve"> </w:t>
      </w:r>
    </w:p>
    <w:p w:rsidR="00150D77" w:rsidRPr="00150D77" w:rsidRDefault="00150D77" w:rsidP="00150D77">
      <w:pPr>
        <w:spacing w:before="120" w:after="120" w:line="240" w:lineRule="auto"/>
        <w:jc w:val="right"/>
        <w:rPr>
          <w:rFonts w:cs="Tahoma"/>
          <w:b/>
          <w:bCs/>
          <w:sz w:val="20"/>
          <w:szCs w:val="20"/>
        </w:rPr>
      </w:pPr>
    </w:p>
    <w:p w:rsidR="00150D77" w:rsidRPr="00150D77" w:rsidRDefault="00150D77" w:rsidP="00150D77">
      <w:pPr>
        <w:spacing w:before="120" w:after="120" w:line="240" w:lineRule="auto"/>
        <w:jc w:val="right"/>
        <w:rPr>
          <w:rFonts w:cs="Tahoma"/>
          <w:b/>
          <w:bCs/>
          <w:sz w:val="20"/>
          <w:szCs w:val="20"/>
        </w:rPr>
      </w:pPr>
    </w:p>
    <w:p w:rsidR="00150D77" w:rsidRPr="00150D77" w:rsidRDefault="00150D77" w:rsidP="00150D77">
      <w:pPr>
        <w:pStyle w:val="Tekstpodstawowy21"/>
        <w:spacing w:before="120" w:after="120" w:line="240" w:lineRule="auto"/>
        <w:jc w:val="center"/>
        <w:rPr>
          <w:rFonts w:ascii="Calibri" w:hAnsi="Calibri"/>
          <w:b/>
          <w:sz w:val="20"/>
          <w:szCs w:val="20"/>
        </w:rPr>
      </w:pPr>
      <w:r w:rsidRPr="00150D77">
        <w:rPr>
          <w:rFonts w:ascii="Calibri" w:hAnsi="Calibri"/>
          <w:b/>
          <w:sz w:val="20"/>
          <w:szCs w:val="20"/>
        </w:rPr>
        <w:t xml:space="preserve">Wyjaśnienie treści SIWZ </w:t>
      </w:r>
    </w:p>
    <w:p w:rsidR="00150D77" w:rsidRP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  <w:r w:rsidRPr="00150D77">
        <w:rPr>
          <w:sz w:val="20"/>
          <w:szCs w:val="20"/>
        </w:rPr>
        <w:t xml:space="preserve">Dot. postępowania o udzielenie zamówienia publicznego prowadzonego w trybie przetargu nieograniczonego </w:t>
      </w:r>
      <w:r>
        <w:rPr>
          <w:sz w:val="20"/>
          <w:szCs w:val="20"/>
        </w:rPr>
        <w:t xml:space="preserve">               </w:t>
      </w:r>
      <w:r w:rsidRPr="00150D77">
        <w:rPr>
          <w:sz w:val="20"/>
          <w:szCs w:val="20"/>
        </w:rPr>
        <w:t xml:space="preserve">o wartości nie przekraczającej kwoty określonej w przepisach wydanych na podstawie art. 11 ust. 8 PZP, zgodnie z Ustawą z dnia 29 stycznia 2004 r. Prawo zamówień publicznych (tj. Dz. U. z 2017 r. poz. 1579 ze zm.) na </w:t>
      </w:r>
      <w:r>
        <w:rPr>
          <w:sz w:val="20"/>
          <w:szCs w:val="20"/>
        </w:rPr>
        <w:t xml:space="preserve">: </w:t>
      </w:r>
      <w:r w:rsidRPr="00150D77">
        <w:rPr>
          <w:b/>
          <w:sz w:val="20"/>
          <w:szCs w:val="20"/>
        </w:rPr>
        <w:t>„Przebudowę pomieszczeń Oddziału Dermatologii na potrzeby Oddziału Laryngologii w Szpitalu im. Mikołaja Kopernika przy ul. Powstańców Warszawskich 1-2 w Gdańsku”</w:t>
      </w:r>
    </w:p>
    <w:p w:rsidR="00150D77" w:rsidRDefault="00150D77" w:rsidP="00150D77">
      <w:p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</w:p>
    <w:p w:rsidR="00150D77" w:rsidRDefault="00150D77" w:rsidP="00150D77">
      <w:p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</w:p>
    <w:p w:rsidR="00150D77" w:rsidRPr="00150D77" w:rsidRDefault="00150D77" w:rsidP="00150D77">
      <w:p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150D77">
        <w:rPr>
          <w:rFonts w:cs="Tahoma"/>
          <w:iCs/>
          <w:sz w:val="20"/>
          <w:szCs w:val="20"/>
        </w:rPr>
        <w:t>W związku z pytaniami ze strony Wykonawców</w:t>
      </w:r>
      <w:r>
        <w:rPr>
          <w:rFonts w:cs="Tahoma"/>
          <w:iCs/>
          <w:sz w:val="20"/>
          <w:szCs w:val="20"/>
        </w:rPr>
        <w:t>,</w:t>
      </w:r>
      <w:r w:rsidRPr="00150D77">
        <w:rPr>
          <w:rFonts w:cs="Tahoma"/>
          <w:iCs/>
          <w:sz w:val="20"/>
          <w:szCs w:val="20"/>
        </w:rPr>
        <w:t xml:space="preserve"> Zamawiający na podstawie </w:t>
      </w:r>
      <w:r w:rsidRPr="00150D77">
        <w:rPr>
          <w:rFonts w:cs="Tahoma"/>
          <w:sz w:val="20"/>
          <w:szCs w:val="20"/>
        </w:rPr>
        <w:t>art. 38 ust. 1a ustawy Prawo zamówień publicznych wyjaśnia treść Specyfikacji Istotnych Warunków Zamówienia:</w:t>
      </w:r>
    </w:p>
    <w:p w:rsidR="00150D77" w:rsidRPr="00150D77" w:rsidRDefault="00150D77" w:rsidP="00150D7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50D77" w:rsidRPr="00150D77" w:rsidRDefault="00150D77" w:rsidP="00150D77">
      <w:pPr>
        <w:rPr>
          <w:b/>
          <w:sz w:val="20"/>
          <w:szCs w:val="20"/>
        </w:rPr>
      </w:pPr>
      <w:r w:rsidRPr="00150D77">
        <w:rPr>
          <w:rFonts w:cs="Tahoma"/>
          <w:b/>
          <w:sz w:val="20"/>
          <w:szCs w:val="20"/>
        </w:rPr>
        <w:t>Pytanie nr 1:</w:t>
      </w:r>
      <w:r w:rsidRPr="00150D7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:rsidR="00150D77" w:rsidRPr="00150D77" w:rsidRDefault="00150D77" w:rsidP="00150D77">
      <w:pPr>
        <w:rPr>
          <w:sz w:val="20"/>
          <w:szCs w:val="20"/>
        </w:rPr>
      </w:pPr>
      <w:r w:rsidRPr="00150D77">
        <w:rPr>
          <w:sz w:val="20"/>
          <w:szCs w:val="20"/>
        </w:rPr>
        <w:t>Czy Zamawiający przewiduje etapowanie prac ( podział na etap I oraz  etap II)?</w:t>
      </w:r>
    </w:p>
    <w:p w:rsidR="00150D77" w:rsidRPr="00150D77" w:rsidRDefault="00150D77" w:rsidP="00150D77">
      <w:pPr>
        <w:rPr>
          <w:b/>
          <w:sz w:val="20"/>
          <w:szCs w:val="20"/>
        </w:rPr>
      </w:pPr>
      <w:r w:rsidRPr="00150D77">
        <w:rPr>
          <w:b/>
          <w:sz w:val="20"/>
          <w:szCs w:val="20"/>
        </w:rPr>
        <w:t xml:space="preserve">Odpowiedź na pytanie </w:t>
      </w:r>
    </w:p>
    <w:p w:rsidR="00150D77" w:rsidRPr="00150D77" w:rsidRDefault="00150D77" w:rsidP="00150D77">
      <w:pPr>
        <w:rPr>
          <w:sz w:val="20"/>
          <w:szCs w:val="20"/>
        </w:rPr>
      </w:pPr>
      <w:r w:rsidRPr="00150D77">
        <w:rPr>
          <w:sz w:val="20"/>
          <w:szCs w:val="20"/>
        </w:rPr>
        <w:t>Tak Zamawiający wymaga podziału prac na dwa etapy.</w:t>
      </w:r>
    </w:p>
    <w:p w:rsidR="00150D77" w:rsidRDefault="00150D77" w:rsidP="00150D7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50D77" w:rsidRPr="00150D77" w:rsidRDefault="00150D77" w:rsidP="00150D7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50D77" w:rsidRPr="00150D77" w:rsidRDefault="00150D77" w:rsidP="00150D77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150D77">
        <w:rPr>
          <w:b/>
          <w:sz w:val="20"/>
          <w:szCs w:val="20"/>
          <w:u w:val="single"/>
        </w:rPr>
        <w:t xml:space="preserve">Wszelkie wyjaśnienia, dopuszczenia i zmiany SIWZ stanowią integralną część SIWZ, należy je uwzględnić i zaznaczyć przy sporządzaniu oferty. </w:t>
      </w:r>
    </w:p>
    <w:p w:rsidR="00150D77" w:rsidRDefault="00150D77" w:rsidP="00150D77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:rsidR="00150D77" w:rsidRDefault="00150D77" w:rsidP="00150D77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:rsidR="00150D77" w:rsidRPr="00150D77" w:rsidRDefault="00150D77" w:rsidP="00150D77">
      <w:pPr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:rsidR="00150D77" w:rsidRDefault="00150D77" w:rsidP="00150D77">
      <w:pPr>
        <w:pStyle w:val="Tekstpodstawowy"/>
        <w:spacing w:after="0" w:line="240" w:lineRule="auto"/>
        <w:ind w:left="1416"/>
        <w:jc w:val="center"/>
        <w:rPr>
          <w:rFonts w:cs="Tahoma"/>
          <w:b/>
          <w:sz w:val="20"/>
          <w:szCs w:val="20"/>
        </w:rPr>
      </w:pPr>
      <w:r w:rsidRPr="00150D77">
        <w:rPr>
          <w:rFonts w:cs="Tahoma"/>
          <w:b/>
          <w:sz w:val="20"/>
          <w:szCs w:val="20"/>
        </w:rPr>
        <w:t xml:space="preserve">                                                                  Zatwierdził</w:t>
      </w:r>
    </w:p>
    <w:p w:rsidR="00150D77" w:rsidRDefault="00150D77" w:rsidP="00150D77">
      <w:pPr>
        <w:pStyle w:val="Tekstpodstawowy"/>
        <w:spacing w:after="0" w:line="240" w:lineRule="auto"/>
        <w:ind w:left="1416"/>
        <w:jc w:val="center"/>
        <w:rPr>
          <w:rFonts w:cs="Tahoma"/>
          <w:b/>
          <w:sz w:val="20"/>
          <w:szCs w:val="20"/>
        </w:rPr>
      </w:pPr>
    </w:p>
    <w:p w:rsidR="00150D77" w:rsidRPr="00150D77" w:rsidRDefault="00150D77" w:rsidP="00150D77">
      <w:pPr>
        <w:pStyle w:val="Tekstpodstawowy"/>
        <w:spacing w:after="0" w:line="240" w:lineRule="auto"/>
        <w:ind w:left="1416"/>
        <w:jc w:val="center"/>
        <w:rPr>
          <w:rFonts w:cs="Tahoma"/>
          <w:b/>
          <w:sz w:val="20"/>
          <w:szCs w:val="20"/>
        </w:rPr>
      </w:pPr>
    </w:p>
    <w:p w:rsidR="00150D77" w:rsidRPr="00150D77" w:rsidRDefault="00150D77" w:rsidP="00150D77">
      <w:pPr>
        <w:pStyle w:val="Tekstpodstawowy"/>
        <w:spacing w:after="0" w:line="240" w:lineRule="auto"/>
        <w:ind w:left="1416"/>
        <w:jc w:val="center"/>
        <w:rPr>
          <w:b/>
          <w:sz w:val="20"/>
          <w:szCs w:val="20"/>
        </w:rPr>
      </w:pPr>
      <w:r w:rsidRPr="00150D77">
        <w:rPr>
          <w:sz w:val="20"/>
          <w:szCs w:val="20"/>
        </w:rPr>
        <w:tab/>
      </w:r>
      <w:r w:rsidRPr="00150D77">
        <w:rPr>
          <w:sz w:val="20"/>
          <w:szCs w:val="20"/>
        </w:rPr>
        <w:tab/>
      </w:r>
      <w:r w:rsidRPr="00150D77">
        <w:rPr>
          <w:sz w:val="20"/>
          <w:szCs w:val="20"/>
        </w:rPr>
        <w:tab/>
      </w:r>
      <w:r w:rsidRPr="00150D77">
        <w:rPr>
          <w:sz w:val="20"/>
          <w:szCs w:val="20"/>
        </w:rPr>
        <w:tab/>
      </w:r>
      <w:r w:rsidRPr="00150D77">
        <w:rPr>
          <w:sz w:val="20"/>
          <w:szCs w:val="20"/>
        </w:rPr>
        <w:tab/>
      </w:r>
      <w:r w:rsidRPr="00150D77">
        <w:rPr>
          <w:b/>
          <w:sz w:val="20"/>
          <w:szCs w:val="20"/>
        </w:rPr>
        <w:t xml:space="preserve">Wiceprezes ds. ekonomicznych </w:t>
      </w:r>
    </w:p>
    <w:p w:rsidR="00150D77" w:rsidRPr="00150D77" w:rsidRDefault="00150D77" w:rsidP="00150D77">
      <w:pPr>
        <w:pStyle w:val="Tekstpodstawowy"/>
        <w:spacing w:after="0" w:line="240" w:lineRule="auto"/>
        <w:ind w:left="1416"/>
        <w:jc w:val="center"/>
        <w:rPr>
          <w:b/>
          <w:sz w:val="20"/>
          <w:szCs w:val="20"/>
        </w:rPr>
      </w:pPr>
      <w:r w:rsidRPr="00150D77">
        <w:rPr>
          <w:sz w:val="20"/>
          <w:szCs w:val="20"/>
        </w:rPr>
        <w:t xml:space="preserve">                                                                      </w:t>
      </w:r>
      <w:r w:rsidRPr="00150D77">
        <w:rPr>
          <w:b/>
          <w:sz w:val="20"/>
          <w:szCs w:val="20"/>
        </w:rPr>
        <w:t>Piotr Wróblewski</w:t>
      </w:r>
    </w:p>
    <w:p w:rsidR="00150D77" w:rsidRP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150D77" w:rsidRP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150D77" w:rsidRPr="00150D77" w:rsidRDefault="00150D77" w:rsidP="00150D77">
      <w:pPr>
        <w:spacing w:before="120" w:after="120" w:line="240" w:lineRule="auto"/>
        <w:jc w:val="both"/>
        <w:rPr>
          <w:sz w:val="20"/>
          <w:szCs w:val="20"/>
        </w:rPr>
      </w:pPr>
    </w:p>
    <w:p w:rsidR="002C4EE1" w:rsidRPr="00150D77" w:rsidRDefault="00150D77" w:rsidP="00150D77">
      <w:pPr>
        <w:spacing w:before="120" w:after="120" w:line="240" w:lineRule="auto"/>
        <w:jc w:val="both"/>
        <w:rPr>
          <w:rFonts w:cs="Tahoma"/>
          <w:bCs/>
          <w:iCs/>
          <w:sz w:val="20"/>
          <w:szCs w:val="20"/>
        </w:rPr>
      </w:pPr>
      <w:r w:rsidRPr="00150D77">
        <w:rPr>
          <w:sz w:val="20"/>
          <w:szCs w:val="20"/>
        </w:rPr>
        <w:t xml:space="preserve">Sporządził Sekretarz komisji – Rafał Szczęsny </w:t>
      </w:r>
    </w:p>
    <w:sectPr w:rsidR="002C4EE1" w:rsidRPr="00150D77">
      <w:headerReference w:type="default" r:id="rId4"/>
      <w:footerReference w:type="default" r:id="rId5"/>
      <w:pgSz w:w="11906" w:h="16838"/>
      <w:pgMar w:top="865" w:right="1417" w:bottom="1843" w:left="1417" w:header="284" w:footer="283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ayout w:type="fixed"/>
      <w:tblLook w:val="0000"/>
    </w:tblPr>
    <w:tblGrid>
      <w:gridCol w:w="4858"/>
      <w:gridCol w:w="5102"/>
    </w:tblGrid>
    <w:tr w:rsidR="003843C0">
      <w:tc>
        <w:tcPr>
          <w:tcW w:w="4858" w:type="dxa"/>
          <w:shd w:val="clear" w:color="auto" w:fill="auto"/>
          <w:vAlign w:val="center"/>
        </w:tcPr>
        <w:p w:rsidR="003843C0" w:rsidRDefault="00150D77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COPERNICUS Podmiot Leczniczy Sp. z o.o. </w:t>
          </w:r>
        </w:p>
        <w:p w:rsidR="003843C0" w:rsidRDefault="00150D77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>ul. Nowe Ogrody 1-6, 80-803 Gdańsk</w:t>
          </w:r>
        </w:p>
        <w:p w:rsidR="003843C0" w:rsidRDefault="00150D77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>Centrala telefoniczna: 58 76 40 100</w:t>
          </w:r>
        </w:p>
        <w:p w:rsidR="003843C0" w:rsidRDefault="00150D77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Sekretariat Biura Zarządu: </w:t>
          </w:r>
        </w:p>
        <w:p w:rsidR="003843C0" w:rsidRDefault="00150D77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58 76 40 340, 58 76 40 142, </w:t>
          </w:r>
          <w:proofErr w:type="spellStart"/>
          <w:r>
            <w:rPr>
              <w:rFonts w:cs="Calibri"/>
              <w:color w:val="767171"/>
              <w:sz w:val="18"/>
              <w:szCs w:val="18"/>
              <w:lang w:val="pl-PL"/>
            </w:rPr>
            <w:t>fax</w:t>
          </w:r>
          <w:proofErr w:type="spellEnd"/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 58 30 21 416</w:t>
          </w:r>
        </w:p>
      </w:tc>
      <w:tc>
        <w:tcPr>
          <w:tcW w:w="5102" w:type="dxa"/>
          <w:shd w:val="clear" w:color="auto" w:fill="auto"/>
          <w:vAlign w:val="center"/>
        </w:tcPr>
        <w:p w:rsidR="003843C0" w:rsidRDefault="00150D77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>www.copernicus.gda.pl  sekretar</w:t>
          </w:r>
          <w:r>
            <w:rPr>
              <w:rFonts w:cs="Calibri"/>
              <w:color w:val="767171"/>
              <w:sz w:val="18"/>
              <w:szCs w:val="18"/>
              <w:lang w:val="pl-PL"/>
            </w:rPr>
            <w:t>iat.kopernik@copernicus.gda.pl</w:t>
          </w:r>
        </w:p>
        <w:p w:rsidR="003843C0" w:rsidRDefault="00150D77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>NIP: 583-316-22-78, REGON: 221964385, KRS: 0000478705</w:t>
          </w:r>
        </w:p>
        <w:p w:rsidR="003843C0" w:rsidRDefault="00150D77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Sąd Rejonowy Gdańsk-Północ w Gdańsku </w:t>
          </w:r>
        </w:p>
        <w:p w:rsidR="003843C0" w:rsidRDefault="00150D77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>Kapitał zakładowy 271 848 000PLN wpłacony w całości</w:t>
          </w:r>
        </w:p>
        <w:p w:rsidR="003843C0" w:rsidRDefault="00150D77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Rachunek bankowy: 72 1440 1101 0000 </w:t>
          </w:r>
          <w:proofErr w:type="spellStart"/>
          <w:r>
            <w:rPr>
              <w:rFonts w:cs="Calibri"/>
              <w:color w:val="767171"/>
              <w:sz w:val="18"/>
              <w:szCs w:val="18"/>
              <w:lang w:val="pl-PL"/>
            </w:rPr>
            <w:t>0000</w:t>
          </w:r>
          <w:proofErr w:type="spellEnd"/>
          <w:r>
            <w:rPr>
              <w:rFonts w:cs="Calibri"/>
              <w:color w:val="767171"/>
              <w:sz w:val="18"/>
              <w:szCs w:val="18"/>
              <w:lang w:val="pl-PL"/>
            </w:rPr>
            <w:t xml:space="preserve"> 1099 1064</w:t>
          </w:r>
        </w:p>
      </w:tc>
    </w:tr>
  </w:tbl>
  <w:p w:rsidR="003843C0" w:rsidRDefault="00150D7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C0" w:rsidRDefault="00150D77">
    <w:pPr>
      <w:pStyle w:val="Nagwek"/>
      <w:rPr>
        <w:sz w:val="16"/>
        <w:szCs w:val="16"/>
      </w:rPr>
    </w:pPr>
  </w:p>
  <w:p w:rsidR="003843C0" w:rsidRDefault="00150D7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6pt;height:38.4pt" filled="t">
          <v:fill opacity="0" color2="black"/>
          <v:imagedata r:id="rId1" o:title=""/>
        </v:shape>
      </w:pict>
    </w:r>
  </w:p>
  <w:p w:rsidR="003843C0" w:rsidRDefault="00150D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D77"/>
    <w:rsid w:val="00150D77"/>
    <w:rsid w:val="002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77"/>
    <w:pPr>
      <w:suppressAutoHyphens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77"/>
    <w:rPr>
      <w:rFonts w:ascii="Calibri" w:eastAsia="Droid Sans Fallback" w:hAnsi="Calibri" w:cs="Calibri"/>
      <w:kern w:val="1"/>
      <w:lang w:eastAsia="ar-SA"/>
    </w:rPr>
  </w:style>
  <w:style w:type="paragraph" w:styleId="Nagwek">
    <w:name w:val="header"/>
    <w:basedOn w:val="Normalny"/>
    <w:link w:val="NagwekZnak"/>
    <w:rsid w:val="00150D7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150D7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rsid w:val="00150D77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rsid w:val="00150D77"/>
    <w:rPr>
      <w:rFonts w:ascii="Calibri" w:eastAsia="Droid Sans Fallback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50D77"/>
    <w:pPr>
      <w:spacing w:after="0"/>
      <w:jc w:val="both"/>
    </w:pPr>
    <w:rPr>
      <w:rFonts w:ascii="Times New Roman" w:hAnsi="Times New Roman" w:cs="Times New Roman"/>
      <w:lang w:eastAsia="zh-CN"/>
    </w:rPr>
  </w:style>
  <w:style w:type="paragraph" w:customStyle="1" w:styleId="ZnakZnak1">
    <w:name w:val="Znak Znak1"/>
    <w:basedOn w:val="Normalny"/>
    <w:rsid w:val="00150D77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Szczęsny</dc:creator>
  <cp:lastModifiedBy>Rafał Szczęsny</cp:lastModifiedBy>
  <cp:revision>1</cp:revision>
  <cp:lastPrinted>2018-10-15T12:44:00Z</cp:lastPrinted>
  <dcterms:created xsi:type="dcterms:W3CDTF">2018-10-15T12:41:00Z</dcterms:created>
  <dcterms:modified xsi:type="dcterms:W3CDTF">2018-10-15T12:46:00Z</dcterms:modified>
</cp:coreProperties>
</file>