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0F" w:rsidRPr="00447A0F" w:rsidRDefault="00447A0F" w:rsidP="00447A0F">
      <w:pPr>
        <w:pBdr>
          <w:bottom w:val="single" w:sz="6" w:space="1" w:color="auto"/>
        </w:pBdr>
        <w:spacing w:after="0" w:line="240" w:lineRule="auto"/>
        <w:jc w:val="center"/>
        <w:rPr>
          <w:rFonts w:ascii="Arial" w:eastAsia="Times New Roman" w:hAnsi="Arial" w:cs="Arial"/>
          <w:vanish/>
          <w:sz w:val="16"/>
          <w:szCs w:val="16"/>
          <w:lang w:eastAsia="pl-PL"/>
        </w:rPr>
      </w:pPr>
      <w:r w:rsidRPr="00447A0F">
        <w:rPr>
          <w:rFonts w:ascii="Arial" w:eastAsia="Times New Roman" w:hAnsi="Arial" w:cs="Arial"/>
          <w:vanish/>
          <w:sz w:val="16"/>
          <w:szCs w:val="16"/>
          <w:lang w:eastAsia="pl-PL"/>
        </w:rPr>
        <w:t>Początek formularza</w:t>
      </w:r>
    </w:p>
    <w:p w:rsidR="00447A0F" w:rsidRPr="00447A0F" w:rsidRDefault="00447A0F" w:rsidP="00447A0F">
      <w:pPr>
        <w:spacing w:after="24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Ogłoszenie nr 636988-N-2017 z dnia 2017-12-29 r. </w:t>
      </w:r>
    </w:p>
    <w:p w:rsidR="00447A0F" w:rsidRPr="00447A0F" w:rsidRDefault="00447A0F" w:rsidP="00447A0F">
      <w:pPr>
        <w:spacing w:after="0" w:line="240" w:lineRule="auto"/>
        <w:jc w:val="center"/>
        <w:rPr>
          <w:rFonts w:ascii="Times New Roman" w:eastAsia="Times New Roman" w:hAnsi="Times New Roman" w:cs="Times New Roman"/>
          <w:sz w:val="24"/>
          <w:szCs w:val="24"/>
          <w:lang w:eastAsia="pl-PL"/>
        </w:rPr>
      </w:pPr>
      <w:proofErr w:type="spellStart"/>
      <w:r w:rsidRPr="00447A0F">
        <w:rPr>
          <w:rFonts w:ascii="Times New Roman" w:eastAsia="Times New Roman" w:hAnsi="Times New Roman" w:cs="Times New Roman"/>
          <w:sz w:val="24"/>
          <w:szCs w:val="24"/>
          <w:lang w:eastAsia="pl-PL"/>
        </w:rPr>
        <w:t>Copernicus</w:t>
      </w:r>
      <w:proofErr w:type="spellEnd"/>
      <w:r w:rsidRPr="00447A0F">
        <w:rPr>
          <w:rFonts w:ascii="Times New Roman" w:eastAsia="Times New Roman" w:hAnsi="Times New Roman" w:cs="Times New Roman"/>
          <w:sz w:val="24"/>
          <w:szCs w:val="24"/>
          <w:lang w:eastAsia="pl-PL"/>
        </w:rPr>
        <w:t xml:space="preserve"> Podmiot Leczniczy Spółka z ograniczoną odpowiedzialnością: Wykonanie wentylacji mechanicznej na potrzeby Pomorskiego Ośrodka Terapii Laserowej im. Fundacji POLSAT</w:t>
      </w:r>
      <w:r w:rsidRPr="00447A0F">
        <w:rPr>
          <w:rFonts w:ascii="Times New Roman" w:eastAsia="Times New Roman" w:hAnsi="Times New Roman" w:cs="Times New Roman"/>
          <w:sz w:val="24"/>
          <w:szCs w:val="24"/>
          <w:lang w:eastAsia="pl-PL"/>
        </w:rPr>
        <w:br/>
        <w:t xml:space="preserve">OGŁOSZENIE O ZAMÓWIENIU - Roboty budowlane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Zamieszczanie ogłoszenia:</w:t>
      </w:r>
      <w:r w:rsidRPr="00447A0F">
        <w:rPr>
          <w:rFonts w:ascii="Times New Roman" w:eastAsia="Times New Roman" w:hAnsi="Times New Roman" w:cs="Times New Roman"/>
          <w:sz w:val="24"/>
          <w:szCs w:val="24"/>
          <w:lang w:eastAsia="pl-PL"/>
        </w:rPr>
        <w:t xml:space="preserve"> Zamieszczanie obowiązkowe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Ogłoszenie dotyczy:</w:t>
      </w:r>
      <w:r w:rsidRPr="00447A0F">
        <w:rPr>
          <w:rFonts w:ascii="Times New Roman" w:eastAsia="Times New Roman" w:hAnsi="Times New Roman" w:cs="Times New Roman"/>
          <w:sz w:val="24"/>
          <w:szCs w:val="24"/>
          <w:lang w:eastAsia="pl-PL"/>
        </w:rPr>
        <w:t xml:space="preserve"> Zamówienia publicznego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Nazwa projektu lub programu</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u w:val="single"/>
          <w:lang w:eastAsia="pl-PL"/>
        </w:rPr>
        <w:t>SEKCJA I: ZAMAWIAJĄCY</w:t>
      </w:r>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Postępowanie przeprowadza centralny zamawiający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Informacje na temat podmiotu któremu zamawiający powierzył/powierzyli prowadzenie postępowania:</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Postępowanie jest przeprowadzane wspólnie przez zamawiających</w:t>
      </w:r>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Informacje dodatkowe:</w:t>
      </w:r>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 1) NAZWA I ADRES: </w:t>
      </w:r>
      <w:proofErr w:type="spellStart"/>
      <w:r w:rsidRPr="00447A0F">
        <w:rPr>
          <w:rFonts w:ascii="Times New Roman" w:eastAsia="Times New Roman" w:hAnsi="Times New Roman" w:cs="Times New Roman"/>
          <w:sz w:val="24"/>
          <w:szCs w:val="24"/>
          <w:lang w:eastAsia="pl-PL"/>
        </w:rPr>
        <w:t>Copernicus</w:t>
      </w:r>
      <w:proofErr w:type="spellEnd"/>
      <w:r w:rsidRPr="00447A0F">
        <w:rPr>
          <w:rFonts w:ascii="Times New Roman" w:eastAsia="Times New Roman" w:hAnsi="Times New Roman" w:cs="Times New Roman"/>
          <w:sz w:val="24"/>
          <w:szCs w:val="24"/>
          <w:lang w:eastAsia="pl-PL"/>
        </w:rPr>
        <w:t xml:space="preserve"> Podmiot Leczniczy Spółka z ograniczoną odpowiedzialnością, krajowy numer identyfikacyjny 22196438500000, ul. ul. Nowe Ogrody  </w:t>
      </w:r>
      <w:r w:rsidRPr="00447A0F">
        <w:rPr>
          <w:rFonts w:ascii="Times New Roman" w:eastAsia="Times New Roman" w:hAnsi="Times New Roman" w:cs="Times New Roman"/>
          <w:sz w:val="24"/>
          <w:szCs w:val="24"/>
          <w:lang w:eastAsia="pl-PL"/>
        </w:rPr>
        <w:lastRenderedPageBreak/>
        <w:t xml:space="preserve">1-6 , 80-803   Gdańsk, woj. pomorskie, państwo Polska, tel. 58 768 42 81, 58 468 46 40, e-mail zamowienia.publiczne@copernicus.gda.pl, faks 58 761 46 29, 58 768 48 29. </w:t>
      </w:r>
      <w:r w:rsidRPr="00447A0F">
        <w:rPr>
          <w:rFonts w:ascii="Times New Roman" w:eastAsia="Times New Roman" w:hAnsi="Times New Roman" w:cs="Times New Roman"/>
          <w:sz w:val="24"/>
          <w:szCs w:val="24"/>
          <w:lang w:eastAsia="pl-PL"/>
        </w:rPr>
        <w:br/>
        <w:t xml:space="preserve">Adres strony internetowej (URL): www.copernicus.gda.pl </w:t>
      </w:r>
      <w:r w:rsidRPr="00447A0F">
        <w:rPr>
          <w:rFonts w:ascii="Times New Roman" w:eastAsia="Times New Roman" w:hAnsi="Times New Roman" w:cs="Times New Roman"/>
          <w:sz w:val="24"/>
          <w:szCs w:val="24"/>
          <w:lang w:eastAsia="pl-PL"/>
        </w:rPr>
        <w:br/>
        <w:t xml:space="preserve">Adres profilu nabywcy: </w:t>
      </w:r>
      <w:r w:rsidRPr="00447A0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 2) RODZAJ ZAMAWIAJĄCEGO: </w:t>
      </w:r>
      <w:r w:rsidRPr="00447A0F">
        <w:rPr>
          <w:rFonts w:ascii="Times New Roman" w:eastAsia="Times New Roman" w:hAnsi="Times New Roman" w:cs="Times New Roman"/>
          <w:sz w:val="24"/>
          <w:szCs w:val="24"/>
          <w:lang w:eastAsia="pl-PL"/>
        </w:rPr>
        <w:t xml:space="preserve">Podmiot prawa publicznego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I.3) WSPÓLNE UDZIELANIE ZAMÓWIENIA </w:t>
      </w:r>
      <w:r w:rsidRPr="00447A0F">
        <w:rPr>
          <w:rFonts w:ascii="Times New Roman" w:eastAsia="Times New Roman" w:hAnsi="Times New Roman" w:cs="Times New Roman"/>
          <w:b/>
          <w:bCs/>
          <w:i/>
          <w:iCs/>
          <w:sz w:val="24"/>
          <w:szCs w:val="24"/>
          <w:lang w:eastAsia="pl-PL"/>
        </w:rPr>
        <w:t>(jeżeli dotyczy)</w:t>
      </w:r>
      <w:r w:rsidRPr="00447A0F">
        <w:rPr>
          <w:rFonts w:ascii="Times New Roman" w:eastAsia="Times New Roman" w:hAnsi="Times New Roman" w:cs="Times New Roman"/>
          <w:b/>
          <w:bCs/>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I.4) KOMUNIKACJA: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t xml:space="preserve">www.copernicus.gda.pl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t xml:space="preserve">www.copernicus.gda.pl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Oferty lub wnioski o dopuszczenie do udziału w postępowaniu należy przesyłać:</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Elektronicznie</w:t>
      </w:r>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t xml:space="preserve">adres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t xml:space="preserve">Nie </w:t>
      </w:r>
      <w:r w:rsidRPr="00447A0F">
        <w:rPr>
          <w:rFonts w:ascii="Times New Roman" w:eastAsia="Times New Roman" w:hAnsi="Times New Roman" w:cs="Times New Roman"/>
          <w:sz w:val="24"/>
          <w:szCs w:val="24"/>
          <w:lang w:eastAsia="pl-PL"/>
        </w:rPr>
        <w:br/>
        <w:t xml:space="preserve">Inny sposób: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t xml:space="preserve">Tak </w:t>
      </w:r>
      <w:r w:rsidRPr="00447A0F">
        <w:rPr>
          <w:rFonts w:ascii="Times New Roman" w:eastAsia="Times New Roman" w:hAnsi="Times New Roman" w:cs="Times New Roman"/>
          <w:sz w:val="24"/>
          <w:szCs w:val="24"/>
          <w:lang w:eastAsia="pl-PL"/>
        </w:rPr>
        <w:br/>
        <w:t xml:space="preserve">Inny sposób: </w:t>
      </w:r>
      <w:r w:rsidRPr="00447A0F">
        <w:rPr>
          <w:rFonts w:ascii="Times New Roman" w:eastAsia="Times New Roman" w:hAnsi="Times New Roman" w:cs="Times New Roman"/>
          <w:sz w:val="24"/>
          <w:szCs w:val="24"/>
          <w:lang w:eastAsia="pl-PL"/>
        </w:rPr>
        <w:br/>
        <w:t xml:space="preserve">Pocztą tradycyjną, kurierem lub osobiście. </w:t>
      </w:r>
      <w:r w:rsidRPr="00447A0F">
        <w:rPr>
          <w:rFonts w:ascii="Times New Roman" w:eastAsia="Times New Roman" w:hAnsi="Times New Roman" w:cs="Times New Roman"/>
          <w:sz w:val="24"/>
          <w:szCs w:val="24"/>
          <w:lang w:eastAsia="pl-PL"/>
        </w:rPr>
        <w:br/>
        <w:t xml:space="preserve">Adres: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lastRenderedPageBreak/>
        <w:t xml:space="preserve">Oferty należy składać w Sekretariacie Prezesa </w:t>
      </w:r>
      <w:proofErr w:type="spellStart"/>
      <w:r w:rsidRPr="00447A0F">
        <w:rPr>
          <w:rFonts w:ascii="Times New Roman" w:eastAsia="Times New Roman" w:hAnsi="Times New Roman" w:cs="Times New Roman"/>
          <w:sz w:val="24"/>
          <w:szCs w:val="24"/>
          <w:lang w:eastAsia="pl-PL"/>
        </w:rPr>
        <w:t>Copernicus</w:t>
      </w:r>
      <w:proofErr w:type="spellEnd"/>
      <w:r w:rsidRPr="00447A0F">
        <w:rPr>
          <w:rFonts w:ascii="Times New Roman" w:eastAsia="Times New Roman" w:hAnsi="Times New Roman" w:cs="Times New Roman"/>
          <w:sz w:val="24"/>
          <w:szCs w:val="24"/>
          <w:lang w:eastAsia="pl-PL"/>
        </w:rPr>
        <w:t xml:space="preserve"> Podmiot Leczniczy Sp. z </w:t>
      </w:r>
      <w:proofErr w:type="spellStart"/>
      <w:r w:rsidRPr="00447A0F">
        <w:rPr>
          <w:rFonts w:ascii="Times New Roman" w:eastAsia="Times New Roman" w:hAnsi="Times New Roman" w:cs="Times New Roman"/>
          <w:sz w:val="24"/>
          <w:szCs w:val="24"/>
          <w:lang w:eastAsia="pl-PL"/>
        </w:rPr>
        <w:t>o.o</w:t>
      </w:r>
      <w:proofErr w:type="spellEnd"/>
      <w:r w:rsidRPr="00447A0F">
        <w:rPr>
          <w:rFonts w:ascii="Times New Roman" w:eastAsia="Times New Roman" w:hAnsi="Times New Roman" w:cs="Times New Roman"/>
          <w:sz w:val="24"/>
          <w:szCs w:val="24"/>
          <w:lang w:eastAsia="pl-PL"/>
        </w:rPr>
        <w:t xml:space="preserve"> w Gdańsku, Al. Jana Pawła II 50, 80-462 Gdańsk (pokój 44).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u w:val="single"/>
          <w:lang w:eastAsia="pl-PL"/>
        </w:rPr>
        <w:t xml:space="preserve">SEKCJA II: PRZEDMIOT ZAMÓWIENIA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II.1) Nazwa nadana zamówieniu przez zamawiającego: </w:t>
      </w:r>
      <w:r w:rsidRPr="00447A0F">
        <w:rPr>
          <w:rFonts w:ascii="Times New Roman" w:eastAsia="Times New Roman" w:hAnsi="Times New Roman" w:cs="Times New Roman"/>
          <w:sz w:val="24"/>
          <w:szCs w:val="24"/>
          <w:lang w:eastAsia="pl-PL"/>
        </w:rPr>
        <w:t xml:space="preserve">Wykonanie wentylacji mechanicznej na potrzeby Pomorskiego Ośrodka Terapii Laserowej im. Fundacji POLSAT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Numer referencyjny: </w:t>
      </w:r>
      <w:r w:rsidRPr="00447A0F">
        <w:rPr>
          <w:rFonts w:ascii="Times New Roman" w:eastAsia="Times New Roman" w:hAnsi="Times New Roman" w:cs="Times New Roman"/>
          <w:sz w:val="24"/>
          <w:szCs w:val="24"/>
          <w:lang w:eastAsia="pl-PL"/>
        </w:rPr>
        <w:t xml:space="preserve">D10.2510.87.R.2017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7A0F" w:rsidRPr="00447A0F" w:rsidRDefault="00447A0F" w:rsidP="00447A0F">
      <w:pPr>
        <w:spacing w:after="0" w:line="240" w:lineRule="auto"/>
        <w:jc w:val="both"/>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II.2) Rodzaj zamówienia: </w:t>
      </w:r>
      <w:r w:rsidRPr="00447A0F">
        <w:rPr>
          <w:rFonts w:ascii="Times New Roman" w:eastAsia="Times New Roman" w:hAnsi="Times New Roman" w:cs="Times New Roman"/>
          <w:sz w:val="24"/>
          <w:szCs w:val="24"/>
          <w:lang w:eastAsia="pl-PL"/>
        </w:rPr>
        <w:t xml:space="preserve">Roboty budowlane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II.3) Informacja o możliwości składania ofert częściowych</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t xml:space="preserve">Zamówienie podzielone jest na części: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Oferty lub wnioski o dopuszczenie do udziału w postępowaniu można składać w odniesieniu do:</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II.4) Krótki opis przedmiotu zamówienia </w:t>
      </w:r>
      <w:r w:rsidRPr="00447A0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7A0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7A0F">
        <w:rPr>
          <w:rFonts w:ascii="Times New Roman" w:eastAsia="Times New Roman" w:hAnsi="Times New Roman" w:cs="Times New Roman"/>
          <w:sz w:val="24"/>
          <w:szCs w:val="24"/>
          <w:lang w:eastAsia="pl-PL"/>
        </w:rPr>
        <w:t xml:space="preserve">1.Przedmiotem zamówienia jest wykonanie wentylacji mechanicznej opisanej w dokumentacji projektowej załącznik nr 1 do OPZ wraz z dostawą wszystkich elementów w tym central wentylacyjno – klimatyzacyjnych, dostawa i montaż stolarki otworowej zgodnie z OPZ. W zakresie wykonawcy jest wykonanie konstrukcji stalowej nośnej zgodnie z OPZ pod centrale wentylacyjne, wykonanie pomostu na dachu oraz uzupełnienie i naprawa dachu. Dodatkowo wykonawca zgodnie z dokumentacją przygotuje konstrukcje stalowe umożliwiającej montaż lampy operacyjnej oraz kolumny anestezjologicznej i chirurgicznej, co wiążę się z koniecznością montażu konstrukcji do stropu i mocowanie od strony dachu wraz z otworzeniem i zabezpieczaniem dachu zgodnie z załącznikami do Opisu Przedmiotu Zamówienia (OPZ). Projektowany gabinet zabiegowy terapii laserowej przewidziany jest do realizacji na terenie istniejącego Szpitala im. M. Kopernika w Gdańsku i przynależy do Kliniki Chirurgii i Urologii Dzieci i Młodzieży Gdańskiego Uniwersytetu Medycznego. Pomieszczenia objęte zakresem opracowania znajdują się na poziomie I piętra budynku nr 6. Powierzchnia użytkowa pomieszczeń </w:t>
      </w:r>
      <w:r w:rsidRPr="00447A0F">
        <w:rPr>
          <w:rFonts w:ascii="Times New Roman" w:eastAsia="Times New Roman" w:hAnsi="Times New Roman" w:cs="Times New Roman"/>
          <w:sz w:val="24"/>
          <w:szCs w:val="24"/>
          <w:lang w:eastAsia="pl-PL"/>
        </w:rPr>
        <w:lastRenderedPageBreak/>
        <w:t xml:space="preserve">mających podlegać przebudowie wynosi 171,84m2. W przeszłości funkcjonowały tutaj dwie sale obserwacyjne połączone pokojem nadzoru pielęgniarskiego, sala intensywnej terapii, a także niezbędne zaplecze magazynowe. Obecnie podlegające opracowaniu pomieszczenia stanowią przestrzeń magazynową szpitala.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II.5) Główny kod CPV: </w:t>
      </w:r>
      <w:r w:rsidRPr="00447A0F">
        <w:rPr>
          <w:rFonts w:ascii="Times New Roman" w:eastAsia="Times New Roman" w:hAnsi="Times New Roman" w:cs="Times New Roman"/>
          <w:sz w:val="24"/>
          <w:szCs w:val="24"/>
          <w:lang w:eastAsia="pl-PL"/>
        </w:rPr>
        <w:t xml:space="preserve">45215140-0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Dodatkowe kody CPV:</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II.6) Całkowita wartość zamówienia </w:t>
      </w:r>
      <w:r w:rsidRPr="00447A0F">
        <w:rPr>
          <w:rFonts w:ascii="Times New Roman" w:eastAsia="Times New Roman" w:hAnsi="Times New Roman" w:cs="Times New Roman"/>
          <w:i/>
          <w:iCs/>
          <w:sz w:val="24"/>
          <w:szCs w:val="24"/>
          <w:lang w:eastAsia="pl-PL"/>
        </w:rPr>
        <w:t>(jeżeli zamawiający podaje informacje o wartości zamówienia)</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t xml:space="preserve">Wartość bez VAT: 557797,20 </w:t>
      </w:r>
      <w:r w:rsidRPr="00447A0F">
        <w:rPr>
          <w:rFonts w:ascii="Times New Roman" w:eastAsia="Times New Roman" w:hAnsi="Times New Roman" w:cs="Times New Roman"/>
          <w:sz w:val="24"/>
          <w:szCs w:val="24"/>
          <w:lang w:eastAsia="pl-PL"/>
        </w:rPr>
        <w:br/>
        <w:t xml:space="preserve">Waluta: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PLN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47A0F">
        <w:rPr>
          <w:rFonts w:ascii="Times New Roman" w:eastAsia="Times New Roman" w:hAnsi="Times New Roman" w:cs="Times New Roman"/>
          <w:b/>
          <w:bCs/>
          <w:sz w:val="24"/>
          <w:szCs w:val="24"/>
          <w:lang w:eastAsia="pl-PL"/>
        </w:rPr>
        <w:t>pkt</w:t>
      </w:r>
      <w:proofErr w:type="spellEnd"/>
      <w:r w:rsidRPr="00447A0F">
        <w:rPr>
          <w:rFonts w:ascii="Times New Roman" w:eastAsia="Times New Roman" w:hAnsi="Times New Roman" w:cs="Times New Roman"/>
          <w:b/>
          <w:bCs/>
          <w:sz w:val="24"/>
          <w:szCs w:val="24"/>
          <w:lang w:eastAsia="pl-PL"/>
        </w:rPr>
        <w:t xml:space="preserve"> 6 i 7 lub w art. 134 ust. 6 </w:t>
      </w:r>
      <w:proofErr w:type="spellStart"/>
      <w:r w:rsidRPr="00447A0F">
        <w:rPr>
          <w:rFonts w:ascii="Times New Roman" w:eastAsia="Times New Roman" w:hAnsi="Times New Roman" w:cs="Times New Roman"/>
          <w:b/>
          <w:bCs/>
          <w:sz w:val="24"/>
          <w:szCs w:val="24"/>
          <w:lang w:eastAsia="pl-PL"/>
        </w:rPr>
        <w:t>pkt</w:t>
      </w:r>
      <w:proofErr w:type="spellEnd"/>
      <w:r w:rsidRPr="00447A0F">
        <w:rPr>
          <w:rFonts w:ascii="Times New Roman" w:eastAsia="Times New Roman" w:hAnsi="Times New Roman" w:cs="Times New Roman"/>
          <w:b/>
          <w:bCs/>
          <w:sz w:val="24"/>
          <w:szCs w:val="24"/>
          <w:lang w:eastAsia="pl-PL"/>
        </w:rPr>
        <w:t xml:space="preserve"> 3 ustawy </w:t>
      </w:r>
      <w:proofErr w:type="spellStart"/>
      <w:r w:rsidRPr="00447A0F">
        <w:rPr>
          <w:rFonts w:ascii="Times New Roman" w:eastAsia="Times New Roman" w:hAnsi="Times New Roman" w:cs="Times New Roman"/>
          <w:b/>
          <w:bCs/>
          <w:sz w:val="24"/>
          <w:szCs w:val="24"/>
          <w:lang w:eastAsia="pl-PL"/>
        </w:rPr>
        <w:t>Pzp</w:t>
      </w:r>
      <w:proofErr w:type="spellEnd"/>
      <w:r w:rsidRPr="00447A0F">
        <w:rPr>
          <w:rFonts w:ascii="Times New Roman" w:eastAsia="Times New Roman" w:hAnsi="Times New Roman" w:cs="Times New Roman"/>
          <w:b/>
          <w:bCs/>
          <w:sz w:val="24"/>
          <w:szCs w:val="24"/>
          <w:lang w:eastAsia="pl-PL"/>
        </w:rPr>
        <w:t xml:space="preserve">: </w:t>
      </w: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47A0F">
        <w:rPr>
          <w:rFonts w:ascii="Times New Roman" w:eastAsia="Times New Roman" w:hAnsi="Times New Roman" w:cs="Times New Roman"/>
          <w:sz w:val="24"/>
          <w:szCs w:val="24"/>
          <w:lang w:eastAsia="pl-PL"/>
        </w:rPr>
        <w:t>pkt</w:t>
      </w:r>
      <w:proofErr w:type="spellEnd"/>
      <w:r w:rsidRPr="00447A0F">
        <w:rPr>
          <w:rFonts w:ascii="Times New Roman" w:eastAsia="Times New Roman" w:hAnsi="Times New Roman" w:cs="Times New Roman"/>
          <w:sz w:val="24"/>
          <w:szCs w:val="24"/>
          <w:lang w:eastAsia="pl-PL"/>
        </w:rPr>
        <w:t xml:space="preserve"> 6 lub w art. 134 ust. 6 </w:t>
      </w:r>
      <w:proofErr w:type="spellStart"/>
      <w:r w:rsidRPr="00447A0F">
        <w:rPr>
          <w:rFonts w:ascii="Times New Roman" w:eastAsia="Times New Roman" w:hAnsi="Times New Roman" w:cs="Times New Roman"/>
          <w:sz w:val="24"/>
          <w:szCs w:val="24"/>
          <w:lang w:eastAsia="pl-PL"/>
        </w:rPr>
        <w:t>pkt</w:t>
      </w:r>
      <w:proofErr w:type="spellEnd"/>
      <w:r w:rsidRPr="00447A0F">
        <w:rPr>
          <w:rFonts w:ascii="Times New Roman" w:eastAsia="Times New Roman" w:hAnsi="Times New Roman" w:cs="Times New Roman"/>
          <w:sz w:val="24"/>
          <w:szCs w:val="24"/>
          <w:lang w:eastAsia="pl-PL"/>
        </w:rPr>
        <w:t xml:space="preserve"> 3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t>miesiącach:   </w:t>
      </w:r>
      <w:r w:rsidRPr="00447A0F">
        <w:rPr>
          <w:rFonts w:ascii="Times New Roman" w:eastAsia="Times New Roman" w:hAnsi="Times New Roman" w:cs="Times New Roman"/>
          <w:i/>
          <w:iCs/>
          <w:sz w:val="24"/>
          <w:szCs w:val="24"/>
          <w:lang w:eastAsia="pl-PL"/>
        </w:rPr>
        <w:t xml:space="preserve"> lub </w:t>
      </w:r>
      <w:r w:rsidRPr="00447A0F">
        <w:rPr>
          <w:rFonts w:ascii="Times New Roman" w:eastAsia="Times New Roman" w:hAnsi="Times New Roman" w:cs="Times New Roman"/>
          <w:b/>
          <w:bCs/>
          <w:sz w:val="24"/>
          <w:szCs w:val="24"/>
          <w:lang w:eastAsia="pl-PL"/>
        </w:rPr>
        <w:t>dniach:</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i/>
          <w:iCs/>
          <w:sz w:val="24"/>
          <w:szCs w:val="24"/>
          <w:lang w:eastAsia="pl-PL"/>
        </w:rPr>
        <w:t>lub</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data rozpoczęcia: </w:t>
      </w:r>
      <w:r w:rsidRPr="00447A0F">
        <w:rPr>
          <w:rFonts w:ascii="Times New Roman" w:eastAsia="Times New Roman" w:hAnsi="Times New Roman" w:cs="Times New Roman"/>
          <w:sz w:val="24"/>
          <w:szCs w:val="24"/>
          <w:lang w:eastAsia="pl-PL"/>
        </w:rPr>
        <w:t>2018-02-01  </w:t>
      </w:r>
      <w:r w:rsidRPr="00447A0F">
        <w:rPr>
          <w:rFonts w:ascii="Times New Roman" w:eastAsia="Times New Roman" w:hAnsi="Times New Roman" w:cs="Times New Roman"/>
          <w:i/>
          <w:iCs/>
          <w:sz w:val="24"/>
          <w:szCs w:val="24"/>
          <w:lang w:eastAsia="pl-PL"/>
        </w:rPr>
        <w:t xml:space="preserve"> lub </w:t>
      </w:r>
      <w:r w:rsidRPr="00447A0F">
        <w:rPr>
          <w:rFonts w:ascii="Times New Roman" w:eastAsia="Times New Roman" w:hAnsi="Times New Roman" w:cs="Times New Roman"/>
          <w:b/>
          <w:bCs/>
          <w:sz w:val="24"/>
          <w:szCs w:val="24"/>
          <w:lang w:eastAsia="pl-PL"/>
        </w:rPr>
        <w:t xml:space="preserve">zakończenia: </w:t>
      </w:r>
      <w:r w:rsidRPr="00447A0F">
        <w:rPr>
          <w:rFonts w:ascii="Times New Roman" w:eastAsia="Times New Roman" w:hAnsi="Times New Roman" w:cs="Times New Roman"/>
          <w:sz w:val="24"/>
          <w:szCs w:val="24"/>
          <w:lang w:eastAsia="pl-PL"/>
        </w:rPr>
        <w:t xml:space="preserve">2018-05-02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447A0F" w:rsidRPr="00447A0F" w:rsidTr="00447A0F">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Data zakończenia</w:t>
            </w:r>
          </w:p>
        </w:tc>
      </w:tr>
      <w:tr w:rsidR="00447A0F" w:rsidRPr="00447A0F" w:rsidTr="00447A0F">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2018-02-01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2018-05-02</w:t>
            </w:r>
          </w:p>
        </w:tc>
      </w:tr>
    </w:tbl>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II.9) Informacje dodatkowe: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III.1) WARUNKI UDZIAŁU W POSTĘPOWANIU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t xml:space="preserve">Określenie warunków: </w:t>
      </w:r>
      <w:r w:rsidRPr="00447A0F">
        <w:rPr>
          <w:rFonts w:ascii="Times New Roman" w:eastAsia="Times New Roman" w:hAnsi="Times New Roman" w:cs="Times New Roman"/>
          <w:sz w:val="24"/>
          <w:szCs w:val="24"/>
          <w:lang w:eastAsia="pl-PL"/>
        </w:rPr>
        <w:br/>
        <w:t xml:space="preserve">Informacje dodatkowe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III.1.2) Sytuacja finansowa lub ekonomiczna </w:t>
      </w:r>
      <w:r w:rsidRPr="00447A0F">
        <w:rPr>
          <w:rFonts w:ascii="Times New Roman" w:eastAsia="Times New Roman" w:hAnsi="Times New Roman" w:cs="Times New Roman"/>
          <w:sz w:val="24"/>
          <w:szCs w:val="24"/>
          <w:lang w:eastAsia="pl-PL"/>
        </w:rPr>
        <w:br/>
        <w:t xml:space="preserve">Określenie warunków: </w:t>
      </w:r>
      <w:r w:rsidRPr="00447A0F">
        <w:rPr>
          <w:rFonts w:ascii="Times New Roman" w:eastAsia="Times New Roman" w:hAnsi="Times New Roman" w:cs="Times New Roman"/>
          <w:sz w:val="24"/>
          <w:szCs w:val="24"/>
          <w:lang w:eastAsia="pl-PL"/>
        </w:rPr>
        <w:br/>
        <w:t xml:space="preserve">Informacje dodatkowe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III.1.3) Zdolność techniczna lub zawodowa </w:t>
      </w:r>
      <w:r w:rsidRPr="00447A0F">
        <w:rPr>
          <w:rFonts w:ascii="Times New Roman" w:eastAsia="Times New Roman" w:hAnsi="Times New Roman" w:cs="Times New Roman"/>
          <w:sz w:val="24"/>
          <w:szCs w:val="24"/>
          <w:lang w:eastAsia="pl-PL"/>
        </w:rPr>
        <w:br/>
        <w:t xml:space="preserve">Określenie warunków: Osób skierowanych przez Wykonawcę do realizacji zamówienia: Zamawiający uzna ten warunek za spełniony, jeżeli Wykonawca wykaże, że skieruje do realizacji umowy w sprawie niniejszego zamówienia publicznego, osobami zdolnymi do wykonania zamówienia, spełniającymi podane poniżej warunki: 1) Kierownik budowy – 1 osoba – posiadająca: a) uprawnienia budowlane do kierowania robotami budowlanymi bez ograniczeń w specjalności konstrukcyjno – budowlanej wydane na podstawie ustawy z dnia 7 lipca 1994 r. Prawo budowlane (Dz. U. z 2016 poz. 290, 961, 1165, 1250, 2255, dalej jako </w:t>
      </w:r>
      <w:r w:rsidRPr="00447A0F">
        <w:rPr>
          <w:rFonts w:ascii="Times New Roman" w:eastAsia="Times New Roman" w:hAnsi="Times New Roman" w:cs="Times New Roman"/>
          <w:sz w:val="24"/>
          <w:szCs w:val="24"/>
          <w:lang w:eastAsia="pl-PL"/>
        </w:rPr>
        <w:lastRenderedPageBreak/>
        <w:t>„ustawa Prawo budowlane”) lub odpowiadające im ważne uprawnienia, które zostały wydane na podstawie wcześniej obowiązujących przepisów prawa polskiego lub odpowiednie uprawnienia przysługujące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w:t>
      </w:r>
      <w:proofErr w:type="spellStart"/>
      <w:r w:rsidRPr="00447A0F">
        <w:rPr>
          <w:rFonts w:ascii="Times New Roman" w:eastAsia="Times New Roman" w:hAnsi="Times New Roman" w:cs="Times New Roman"/>
          <w:sz w:val="24"/>
          <w:szCs w:val="24"/>
          <w:lang w:eastAsia="pl-PL"/>
        </w:rPr>
        <w:t>t.j</w:t>
      </w:r>
      <w:proofErr w:type="spellEnd"/>
      <w:r w:rsidRPr="00447A0F">
        <w:rPr>
          <w:rFonts w:ascii="Times New Roman" w:eastAsia="Times New Roman" w:hAnsi="Times New Roman" w:cs="Times New Roman"/>
          <w:sz w:val="24"/>
          <w:szCs w:val="24"/>
          <w:lang w:eastAsia="pl-PL"/>
        </w:rPr>
        <w:t xml:space="preserve">. Dz. U 2016. poz. 1725). UWAGA! Przez uprawnienia budowlane rozumie się uprawnienia do sprawowania samodzielnych funkcji technicznych w budownictwie, wydane na podstawie ustawy Prawo budowlane oraz rozporządzenia Ministra Infrastruktury i Rozwoju z dnia 11 września 2014r. w sprawie samodzielnych funkcji technicznych w budownictwie (Dz. U. 2014 poz. 1278)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2016 poz. 65). </w:t>
      </w:r>
      <w:r w:rsidRPr="00447A0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47A0F">
        <w:rPr>
          <w:rFonts w:ascii="Times New Roman" w:eastAsia="Times New Roman" w:hAnsi="Times New Roman" w:cs="Times New Roman"/>
          <w:sz w:val="24"/>
          <w:szCs w:val="24"/>
          <w:lang w:eastAsia="pl-PL"/>
        </w:rPr>
        <w:br/>
        <w:t xml:space="preserve">Informacje dodatkowe: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Wykonawca może w celu potwierdzenia spełniania warunków udziału w postępowaniu, o których mowa w ust. 1 </w:t>
      </w:r>
      <w:proofErr w:type="spellStart"/>
      <w:r w:rsidRPr="00447A0F">
        <w:rPr>
          <w:rFonts w:ascii="Times New Roman" w:eastAsia="Times New Roman" w:hAnsi="Times New Roman" w:cs="Times New Roman"/>
          <w:sz w:val="24"/>
          <w:szCs w:val="24"/>
          <w:lang w:eastAsia="pl-PL"/>
        </w:rPr>
        <w:t>pkt</w:t>
      </w:r>
      <w:proofErr w:type="spellEnd"/>
      <w:r w:rsidRPr="00447A0F">
        <w:rPr>
          <w:rFonts w:ascii="Times New Roman" w:eastAsia="Times New Roman" w:hAnsi="Times New Roman" w:cs="Times New Roman"/>
          <w:sz w:val="24"/>
          <w:szCs w:val="24"/>
          <w:lang w:eastAsia="pl-PL"/>
        </w:rPr>
        <w:t xml:space="preserve"> 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jednocześnie informuje, iż „stosowna sytuacja” o której mowa w ust. 3 wystąpi wyłącznie w przypadku gdy: 1)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2) z pisemnego zobowiązania lub innych dokumentów potwierdzających udostępnienie zasobów przez podmioty użyczające bezspornie i jednoznacznie wynika w szczególności: a) zakres dostępnych Wykonawcy zasobów innego podmiotu; b) sposób wykorzystania zasobów innego podmiotu, przez Wykonawcę, przy wykonywaniu zamówienia; c) zakres i okres udziału innego podmiotu przy wykonywaniu zamówienia publicznego, 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447A0F">
        <w:rPr>
          <w:rFonts w:ascii="Times New Roman" w:eastAsia="Times New Roman" w:hAnsi="Times New Roman" w:cs="Times New Roman"/>
          <w:sz w:val="24"/>
          <w:szCs w:val="24"/>
          <w:lang w:eastAsia="pl-PL"/>
        </w:rPr>
        <w:t>pkt</w:t>
      </w:r>
      <w:proofErr w:type="spellEnd"/>
      <w:r w:rsidRPr="00447A0F">
        <w:rPr>
          <w:rFonts w:ascii="Times New Roman" w:eastAsia="Times New Roman" w:hAnsi="Times New Roman" w:cs="Times New Roman"/>
          <w:sz w:val="24"/>
          <w:szCs w:val="24"/>
          <w:lang w:eastAsia="pl-PL"/>
        </w:rPr>
        <w:t xml:space="preserve"> 13–22 oraz art. 24 ust. 5 pkt. 1 i 8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w:t>
      </w:r>
      <w:r w:rsidRPr="00447A0F">
        <w:rPr>
          <w:rFonts w:ascii="Times New Roman" w:eastAsia="Times New Roman" w:hAnsi="Times New Roman" w:cs="Times New Roman"/>
          <w:sz w:val="24"/>
          <w:szCs w:val="24"/>
          <w:lang w:eastAsia="pl-PL"/>
        </w:rPr>
        <w:lastRenderedPageBreak/>
        <w:t xml:space="preserve">ekonomicznej innych podmiotów, odpowiada solidarnie z podmiotem, który zobowiązał się do </w:t>
      </w:r>
      <w:proofErr w:type="spellStart"/>
      <w:r w:rsidRPr="00447A0F">
        <w:rPr>
          <w:rFonts w:ascii="Times New Roman" w:eastAsia="Times New Roman" w:hAnsi="Times New Roman" w:cs="Times New Roman"/>
          <w:sz w:val="24"/>
          <w:szCs w:val="24"/>
          <w:lang w:eastAsia="pl-PL"/>
        </w:rPr>
        <w:t>udostepnienia</w:t>
      </w:r>
      <w:proofErr w:type="spellEnd"/>
      <w:r w:rsidRPr="00447A0F">
        <w:rPr>
          <w:rFonts w:ascii="Times New Roman" w:eastAsia="Times New Roman" w:hAnsi="Times New Roman" w:cs="Times New Roman"/>
          <w:sz w:val="24"/>
          <w:szCs w:val="24"/>
          <w:lang w:eastAsia="pl-PL"/>
        </w:rPr>
        <w:t xml:space="preserve"> zasobów, za szkodę poniesioną przez Zamawiającego powstałą wskutek nieudostępnienia tych zasobów, chyba że za nieudostępnienie tych zasobów nie ponosi winy. 6) 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3. 5. Wykonawcy mogą wspólnie ubiegać się o udzielenie zamówienia: 1) W przypadku wspólnego ubiegania się o zamówienie przez Wykonawców oświadczenia, o których mowa w Rozdziale VI niniejszej SIWZ składa każdy z Wykonawców wspólnie ubiegających się o zamówienie. Oświadczenia te mają potwierdzać spełnianie warunków udziału w </w:t>
      </w:r>
      <w:proofErr w:type="spellStart"/>
      <w:r w:rsidRPr="00447A0F">
        <w:rPr>
          <w:rFonts w:ascii="Times New Roman" w:eastAsia="Times New Roman" w:hAnsi="Times New Roman" w:cs="Times New Roman"/>
          <w:sz w:val="24"/>
          <w:szCs w:val="24"/>
          <w:lang w:eastAsia="pl-PL"/>
        </w:rPr>
        <w:t>postepowaniu</w:t>
      </w:r>
      <w:proofErr w:type="spellEnd"/>
      <w:r w:rsidRPr="00447A0F">
        <w:rPr>
          <w:rFonts w:ascii="Times New Roman" w:eastAsia="Times New Roman" w:hAnsi="Times New Roman" w:cs="Times New Roman"/>
          <w:sz w:val="24"/>
          <w:szCs w:val="24"/>
          <w:lang w:eastAsia="pl-PL"/>
        </w:rPr>
        <w:t xml:space="preserve">, brak podstaw do wykluczenia w zakresie, w którym każdy z Wykonawców wykazuje spełnienie warunków udziału w </w:t>
      </w:r>
      <w:proofErr w:type="spellStart"/>
      <w:r w:rsidRPr="00447A0F">
        <w:rPr>
          <w:rFonts w:ascii="Times New Roman" w:eastAsia="Times New Roman" w:hAnsi="Times New Roman" w:cs="Times New Roman"/>
          <w:sz w:val="24"/>
          <w:szCs w:val="24"/>
          <w:lang w:eastAsia="pl-PL"/>
        </w:rPr>
        <w:t>postepowaniu</w:t>
      </w:r>
      <w:proofErr w:type="spellEnd"/>
      <w:r w:rsidRPr="00447A0F">
        <w:rPr>
          <w:rFonts w:ascii="Times New Roman" w:eastAsia="Times New Roman" w:hAnsi="Times New Roman" w:cs="Times New Roman"/>
          <w:sz w:val="24"/>
          <w:szCs w:val="24"/>
          <w:lang w:eastAsia="pl-PL"/>
        </w:rPr>
        <w:t xml:space="preserve"> oraz brak podstaw wykluczenia. 2) W przypadku spółki cywilnej Zamawiający przyjmuje, że Wykonawcami w rozumieniu art. 2 ust. 11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są wspólnicy spółki cywilnej, których udział w postępowaniu traktowany jest jako wspólne ubieganie się o udzielenie zamówienia w rozumieniu art. 23 ust. 1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3) Wykonawcy występujący wspólnie ustanawiają pełnomocnika do reprezentowania ich w postępowaniu o udzielenie zamówienia albo reprezentowania w postępowaniu i zawarcia umowy w sprawie zamówienia publicznego. 4) Pełnomocnictwo do dokonywania czynności, o których mowa w </w:t>
      </w:r>
      <w:proofErr w:type="spellStart"/>
      <w:r w:rsidRPr="00447A0F">
        <w:rPr>
          <w:rFonts w:ascii="Times New Roman" w:eastAsia="Times New Roman" w:hAnsi="Times New Roman" w:cs="Times New Roman"/>
          <w:sz w:val="24"/>
          <w:szCs w:val="24"/>
          <w:lang w:eastAsia="pl-PL"/>
        </w:rPr>
        <w:t>pkt</w:t>
      </w:r>
      <w:proofErr w:type="spellEnd"/>
      <w:r w:rsidRPr="00447A0F">
        <w:rPr>
          <w:rFonts w:ascii="Times New Roman" w:eastAsia="Times New Roman" w:hAnsi="Times New Roman" w:cs="Times New Roman"/>
          <w:sz w:val="24"/>
          <w:szCs w:val="24"/>
          <w:lang w:eastAsia="pl-PL"/>
        </w:rPr>
        <w:t xml:space="preserve"> 3 powinno mieć postać dokumentu stwierdzającego ustanowienie pełnomocnika, podpisanego przez uprawnionych do ich reprezentacji przedstawicieli wszystkich pozostałych Wykonawców. Pełnomocnictwo powinno zostać złożone w formie oryginału lub w formie kopii poświadczonej za zgodność przez notariusza. Pełnomocnictwo należy dołączyć do oferty. 5) Wykonawcy wspólnie ubiegający się o udzielenie zamówienia ponoszą solidarną odpowiedzialność za wykonanie umowy. 6) Oferta musi być podpisana w taki sposób, by wiązała wszystkich Wykonawców występujących wspólnie. 7) Wszelka korespondencja oraz rozliczenia dokonywane będą z Wykonawcą występującym jako pełnomocnik pozostałych Wykonawców. 8) 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 9) Wykonawcy wspólnie ubiegający się o udzielenie zamówienia składają łącznie Formularz Ofertowy. 10) W przypadku Wykonawców wspólnie ubiegających się o udzielenie zamówienia, warunki określone ust. 1 pkt. 1.2. będą oceniany łącznie. 6. Zamawiający zgodnie z art. 24aa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informuje, iż w pierwszej kolejności dokona oceny ofert, a następnie zbada czy Wykonawca, którego oferta została oceniona jako najkorzystniejsza, nie podlega wykluczeniu oraz spełnia warunki udziału w postępowaniu.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III.2) PODSTAWY WYKLUCZENIA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7A0F">
        <w:rPr>
          <w:rFonts w:ascii="Times New Roman" w:eastAsia="Times New Roman" w:hAnsi="Times New Roman" w:cs="Times New Roman"/>
          <w:b/>
          <w:bCs/>
          <w:sz w:val="24"/>
          <w:szCs w:val="24"/>
          <w:lang w:eastAsia="pl-PL"/>
        </w:rPr>
        <w:t>Pzp</w:t>
      </w:r>
      <w:proofErr w:type="spellEnd"/>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7A0F">
        <w:rPr>
          <w:rFonts w:ascii="Times New Roman" w:eastAsia="Times New Roman" w:hAnsi="Times New Roman" w:cs="Times New Roman"/>
          <w:b/>
          <w:bCs/>
          <w:sz w:val="24"/>
          <w:szCs w:val="24"/>
          <w:lang w:eastAsia="pl-PL"/>
        </w:rPr>
        <w:t>Pzp</w:t>
      </w:r>
      <w:proofErr w:type="spellEnd"/>
      <w:r w:rsidRPr="00447A0F">
        <w:rPr>
          <w:rFonts w:ascii="Times New Roman" w:eastAsia="Times New Roman" w:hAnsi="Times New Roman" w:cs="Times New Roman"/>
          <w:sz w:val="24"/>
          <w:szCs w:val="24"/>
          <w:lang w:eastAsia="pl-PL"/>
        </w:rPr>
        <w:t xml:space="preserve"> Nie Zamawiający przewiduje następujące fakultatywne podstawy wykluczenia: Tak (podstawa wykluczenia określona w art. 24 ust. 5 </w:t>
      </w:r>
      <w:proofErr w:type="spellStart"/>
      <w:r w:rsidRPr="00447A0F">
        <w:rPr>
          <w:rFonts w:ascii="Times New Roman" w:eastAsia="Times New Roman" w:hAnsi="Times New Roman" w:cs="Times New Roman"/>
          <w:sz w:val="24"/>
          <w:szCs w:val="24"/>
          <w:lang w:eastAsia="pl-PL"/>
        </w:rPr>
        <w:t>pkt</w:t>
      </w:r>
      <w:proofErr w:type="spellEnd"/>
      <w:r w:rsidRPr="00447A0F">
        <w:rPr>
          <w:rFonts w:ascii="Times New Roman" w:eastAsia="Times New Roman" w:hAnsi="Times New Roman" w:cs="Times New Roman"/>
          <w:sz w:val="24"/>
          <w:szCs w:val="24"/>
          <w:lang w:eastAsia="pl-PL"/>
        </w:rPr>
        <w:t xml:space="preserve"> 1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lastRenderedPageBreak/>
        <w:br/>
        <w:t xml:space="preserve">Tak (podstawa wykluczenia określona w art. 24 ust. 5 </w:t>
      </w:r>
      <w:proofErr w:type="spellStart"/>
      <w:r w:rsidRPr="00447A0F">
        <w:rPr>
          <w:rFonts w:ascii="Times New Roman" w:eastAsia="Times New Roman" w:hAnsi="Times New Roman" w:cs="Times New Roman"/>
          <w:sz w:val="24"/>
          <w:szCs w:val="24"/>
          <w:lang w:eastAsia="pl-PL"/>
        </w:rPr>
        <w:t>pkt</w:t>
      </w:r>
      <w:proofErr w:type="spellEnd"/>
      <w:r w:rsidRPr="00447A0F">
        <w:rPr>
          <w:rFonts w:ascii="Times New Roman" w:eastAsia="Times New Roman" w:hAnsi="Times New Roman" w:cs="Times New Roman"/>
          <w:sz w:val="24"/>
          <w:szCs w:val="24"/>
          <w:lang w:eastAsia="pl-PL"/>
        </w:rPr>
        <w:t xml:space="preserve"> 8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7A0F">
        <w:rPr>
          <w:rFonts w:ascii="Times New Roman" w:eastAsia="Times New Roman" w:hAnsi="Times New Roman" w:cs="Times New Roman"/>
          <w:sz w:val="24"/>
          <w:szCs w:val="24"/>
          <w:lang w:eastAsia="pl-PL"/>
        </w:rPr>
        <w:br/>
        <w:t xml:space="preserve">Tak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Oświadczenie o spełnianiu kryteriów selekcji </w:t>
      </w:r>
      <w:r w:rsidRPr="00447A0F">
        <w:rPr>
          <w:rFonts w:ascii="Times New Roman" w:eastAsia="Times New Roman" w:hAnsi="Times New Roman" w:cs="Times New Roman"/>
          <w:sz w:val="24"/>
          <w:szCs w:val="24"/>
          <w:lang w:eastAsia="pl-PL"/>
        </w:rPr>
        <w:br/>
        <w:t xml:space="preserve">Nie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1. Wstępne potwierdzenie, że wykonawca nie podlega wykluczeniu oraz spełnia warunki udziału w postępowaniu. 1) W celu wstępnego potwierdzenia, że wykonawca nie podlega wykluczeniu oraz spełnia warunki udziału w postępowaniu do oferty każdy wykonawca musi dołączyć aktualne na dzień składania ofert oświadczenie zgodnie z załącznikiem nr 2 i 3 do SIWZ .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 3) W przypadku wspólnego ubiegania się o zamówienie przez wykonawców, oświadczenie o którym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2. Wykonawca, w terminie 3 dni od zamieszczenia na stronie internetowej informacji, o której mowa w art. 86 ust. 5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447A0F">
        <w:rPr>
          <w:rFonts w:ascii="Times New Roman" w:eastAsia="Times New Roman" w:hAnsi="Times New Roman" w:cs="Times New Roman"/>
          <w:sz w:val="24"/>
          <w:szCs w:val="24"/>
          <w:lang w:eastAsia="pl-PL"/>
        </w:rPr>
        <w:t>pkt</w:t>
      </w:r>
      <w:proofErr w:type="spellEnd"/>
      <w:r w:rsidRPr="00447A0F">
        <w:rPr>
          <w:rFonts w:ascii="Times New Roman" w:eastAsia="Times New Roman" w:hAnsi="Times New Roman" w:cs="Times New Roman"/>
          <w:sz w:val="24"/>
          <w:szCs w:val="24"/>
          <w:lang w:eastAsia="pl-PL"/>
        </w:rPr>
        <w:t xml:space="preserve"> 23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 załącznik nr 5. Zamawiający dopuszcza dołączenie wyżej wymienionego oświadczenia do oferty. 3. Zamawiający, przed wyborem najkorzystniejszej oferty, wezwie wykonawcę, którego oferta została najwyżej oceniona, do złożenia w wyznaczonym, nie krótszym niż 5 dni, terminie aktualnych na dzień złożenia następujących oświadczeń i dokumentów potwierdzających spełnienie warunków udziału w postępowaniu: 1) wykaz osób skierowanych do realizacji zamówienia wraz z informacjami na temat ich kwalifikacji zawodowych, uprawnień, doświadczenia i wykształcenia, a także zakresu wykonywanych przez te osoby czynności oraz informację o podstawie do dysponowania tymi osobami (wzór oświadczenia stanowi załącznik nr 6 do SIWZ). 4. Dokumenty sporządzone w języku obcym składane wraz z tłumaczeniem na język polski. 5. Oświadczenia, o których mowa w §IX ust. 2 i 3, dotyczące wykonawcy i innych podmiotów, na których zdolnościach lub sytuacji polega wykonawca na zasadach określonych w § VII ust. 4, składane są w oryginale. 6. Dokumenty, o których mowa w §IX ust. 2 i 3 , inne niż oświadczenia, o których mowa w ust. 5, składane są w oryginale lub kopii poświadczonej za zgodność z oryginałem. 7. Poświadczenia za zgodność z oryginałem dokonuje odpowiednio wykonawca, podmiot, na którego zdolnościach lub sytuacji polega wykonawca, wykonawcy wspólnie ubiegający się o udzielenie zamówienia </w:t>
      </w:r>
      <w:r w:rsidRPr="00447A0F">
        <w:rPr>
          <w:rFonts w:ascii="Times New Roman" w:eastAsia="Times New Roman" w:hAnsi="Times New Roman" w:cs="Times New Roman"/>
          <w:sz w:val="24"/>
          <w:szCs w:val="24"/>
          <w:lang w:eastAsia="pl-PL"/>
        </w:rPr>
        <w:lastRenderedPageBreak/>
        <w:t xml:space="preserve">publicznego w zakresie dokumentów, które każdego z nich dotyczą. 8. Poświadczenie za zgodność z oryginałem następuje w formie pisemnej.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zobligowany jest do wskazania Zamawiającemu sygnatury postępowania, w którym wymagane dokumenty, oświadczenia się znajdują.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III.5.1) W ZAKRESIE SPEŁNIANIA WARUNKÓW UDZIAŁU W POSTĘPOWANIU:</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t xml:space="preserve">3. Zamawiający, przed wyborem najkorzystniejszej oferty, wezwie wykonawcę, którego oferta została najwyżej oceniona, do złożenia w wyznaczonym, nie krótszym niż 5 dni, terminie aktualnych na dzień złożenia następujących oświadczeń i dokumentów potwierdzających spełnienie warunków udziału w postępowaniu: 1) wykaz osób skierowanych do realizacji zamówienia wraz z informacjami na temat ich kwalifikacji zawodowych, uprawnień, doświadczenia i wykształcenia, a także zakresu wykonywanych przez te osoby czynności oraz informację o podstawie do dysponowania tymi osobami (wzór oświadczenia stanowi załącznik nr 6 do SIWZ).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III.5.2) W ZAKRESIE KRYTERIÓW SELEKCJI:</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III.7) INNE DOKUMENTY NIE WYMIENIONE W </w:t>
      </w:r>
      <w:proofErr w:type="spellStart"/>
      <w:r w:rsidRPr="00447A0F">
        <w:rPr>
          <w:rFonts w:ascii="Times New Roman" w:eastAsia="Times New Roman" w:hAnsi="Times New Roman" w:cs="Times New Roman"/>
          <w:b/>
          <w:bCs/>
          <w:sz w:val="24"/>
          <w:szCs w:val="24"/>
          <w:lang w:eastAsia="pl-PL"/>
        </w:rPr>
        <w:t>pkt</w:t>
      </w:r>
      <w:proofErr w:type="spellEnd"/>
      <w:r w:rsidRPr="00447A0F">
        <w:rPr>
          <w:rFonts w:ascii="Times New Roman" w:eastAsia="Times New Roman" w:hAnsi="Times New Roman" w:cs="Times New Roman"/>
          <w:b/>
          <w:bCs/>
          <w:sz w:val="24"/>
          <w:szCs w:val="24"/>
          <w:lang w:eastAsia="pl-PL"/>
        </w:rPr>
        <w:t xml:space="preserve"> III.3) - III.6)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u w:val="single"/>
          <w:lang w:eastAsia="pl-PL"/>
        </w:rPr>
        <w:t xml:space="preserve">SEKCJA IV: PROCEDURA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 xml:space="preserve">IV.1) OPIS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IV.1.1) Tryb udzielenia zamówienia: </w:t>
      </w:r>
      <w:r w:rsidRPr="00447A0F">
        <w:rPr>
          <w:rFonts w:ascii="Times New Roman" w:eastAsia="Times New Roman" w:hAnsi="Times New Roman" w:cs="Times New Roman"/>
          <w:sz w:val="24"/>
          <w:szCs w:val="24"/>
          <w:lang w:eastAsia="pl-PL"/>
        </w:rPr>
        <w:t xml:space="preserve">Przetarg nieograniczony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IV.1.2) Zamawiający żąda wniesienia wadium:</w:t>
      </w:r>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Tak </w:t>
      </w:r>
      <w:r w:rsidRPr="00447A0F">
        <w:rPr>
          <w:rFonts w:ascii="Times New Roman" w:eastAsia="Times New Roman" w:hAnsi="Times New Roman" w:cs="Times New Roman"/>
          <w:sz w:val="24"/>
          <w:szCs w:val="24"/>
          <w:lang w:eastAsia="pl-PL"/>
        </w:rPr>
        <w:br/>
        <w:t xml:space="preserve">Informacja na temat wadium </w:t>
      </w:r>
      <w:r w:rsidRPr="00447A0F">
        <w:rPr>
          <w:rFonts w:ascii="Times New Roman" w:eastAsia="Times New Roman" w:hAnsi="Times New Roman" w:cs="Times New Roman"/>
          <w:sz w:val="24"/>
          <w:szCs w:val="24"/>
          <w:lang w:eastAsia="pl-PL"/>
        </w:rPr>
        <w:br/>
        <w:t xml:space="preserve">1. Zamawiający wymaga wniesienia wadium w kwocie 15.000,00 PLN ( piętnaście tysięcy PLN ). 2. Wadium winno zostać wniesione przed upływem terminu składania ofert i musi być udzielane do końca terminu związania ofertą. 3. Wykonawca może wnieść wadium w jednej lub kilku następujących formach: 1) pieniądzu przelewem na rachunek bankowy zamawiającego nr konta: PKO BANK POLSKI: 18 1440 1101 0000 </w:t>
      </w:r>
      <w:proofErr w:type="spellStart"/>
      <w:r w:rsidRPr="00447A0F">
        <w:rPr>
          <w:rFonts w:ascii="Times New Roman" w:eastAsia="Times New Roman" w:hAnsi="Times New Roman" w:cs="Times New Roman"/>
          <w:sz w:val="24"/>
          <w:szCs w:val="24"/>
          <w:lang w:eastAsia="pl-PL"/>
        </w:rPr>
        <w:t>0000</w:t>
      </w:r>
      <w:proofErr w:type="spellEnd"/>
      <w:r w:rsidRPr="00447A0F">
        <w:rPr>
          <w:rFonts w:ascii="Times New Roman" w:eastAsia="Times New Roman" w:hAnsi="Times New Roman" w:cs="Times New Roman"/>
          <w:sz w:val="24"/>
          <w:szCs w:val="24"/>
          <w:lang w:eastAsia="pl-PL"/>
        </w:rPr>
        <w:t xml:space="preserve"> 1114 3938 z dopiskiem „Wadium do postępowania D10.251.87.R.2017 ” Dowodem wniesienia wadium będzie potwierdzony przez bank odcinek polecenia dokonania przelewu lub wydruk przelewu elektronicznego, przy czym w terminie określonym dla wniesienia wadium środki powinny </w:t>
      </w:r>
      <w:r w:rsidRPr="00447A0F">
        <w:rPr>
          <w:rFonts w:ascii="Times New Roman" w:eastAsia="Times New Roman" w:hAnsi="Times New Roman" w:cs="Times New Roman"/>
          <w:sz w:val="24"/>
          <w:szCs w:val="24"/>
          <w:lang w:eastAsia="pl-PL"/>
        </w:rPr>
        <w:lastRenderedPageBreak/>
        <w:t xml:space="preserve">znaleźć się na rachunku bankowym Zamawiającego. Kserokopię potwierdzenia dokonanego przelewu należy dołączyć do oferty.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w:t>
      </w:r>
      <w:proofErr w:type="spellStart"/>
      <w:r w:rsidRPr="00447A0F">
        <w:rPr>
          <w:rFonts w:ascii="Times New Roman" w:eastAsia="Times New Roman" w:hAnsi="Times New Roman" w:cs="Times New Roman"/>
          <w:sz w:val="24"/>
          <w:szCs w:val="24"/>
          <w:lang w:eastAsia="pl-PL"/>
        </w:rPr>
        <w:t>pkt</w:t>
      </w:r>
      <w:proofErr w:type="spellEnd"/>
      <w:r w:rsidRPr="00447A0F">
        <w:rPr>
          <w:rFonts w:ascii="Times New Roman" w:eastAsia="Times New Roman" w:hAnsi="Times New Roman" w:cs="Times New Roman"/>
          <w:sz w:val="24"/>
          <w:szCs w:val="24"/>
          <w:lang w:eastAsia="pl-PL"/>
        </w:rPr>
        <w:t xml:space="preserve"> 2 ustawy z dnia 9 listopada 2000 r. o utworzeniu Polskiej Agencji Rozwoju Przedsiębiorczości(</w:t>
      </w:r>
      <w:proofErr w:type="spellStart"/>
      <w:r w:rsidRPr="00447A0F">
        <w:rPr>
          <w:rFonts w:ascii="Times New Roman" w:eastAsia="Times New Roman" w:hAnsi="Times New Roman" w:cs="Times New Roman"/>
          <w:sz w:val="24"/>
          <w:szCs w:val="24"/>
          <w:lang w:eastAsia="pl-PL"/>
        </w:rPr>
        <w:t>Dz.U</w:t>
      </w:r>
      <w:proofErr w:type="spellEnd"/>
      <w:r w:rsidRPr="00447A0F">
        <w:rPr>
          <w:rFonts w:ascii="Times New Roman" w:eastAsia="Times New Roman" w:hAnsi="Times New Roman" w:cs="Times New Roman"/>
          <w:sz w:val="24"/>
          <w:szCs w:val="24"/>
          <w:lang w:eastAsia="pl-PL"/>
        </w:rPr>
        <w:t xml:space="preserve">. Z 2007 r. Nr 42, poz.275, z </w:t>
      </w:r>
      <w:proofErr w:type="spellStart"/>
      <w:r w:rsidRPr="00447A0F">
        <w:rPr>
          <w:rFonts w:ascii="Times New Roman" w:eastAsia="Times New Roman" w:hAnsi="Times New Roman" w:cs="Times New Roman"/>
          <w:sz w:val="24"/>
          <w:szCs w:val="24"/>
          <w:lang w:eastAsia="pl-PL"/>
        </w:rPr>
        <w:t>późn</w:t>
      </w:r>
      <w:proofErr w:type="spellEnd"/>
      <w:r w:rsidRPr="00447A0F">
        <w:rPr>
          <w:rFonts w:ascii="Times New Roman" w:eastAsia="Times New Roman" w:hAnsi="Times New Roman" w:cs="Times New Roman"/>
          <w:sz w:val="24"/>
          <w:szCs w:val="24"/>
          <w:lang w:eastAsia="pl-PL"/>
        </w:rPr>
        <w:t xml:space="preserve">. zm.) 4. W przypadku wniesienia wadium w formach wymienionych w § XII ust. 3 pkt. 3.2 – 3.5 stosowny oryginał dokumentu należy dołączyć do oferty. 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6. Zwrot wadium - Zamawiający zwróci niezwłocznie wadium według zasad określonych w art. 46 ust. 1, 1a, 2, 4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7. Utrata wadium - Zamawiający zatrzymuje wadium wraz z odsetkami według zasad określonych w art. 46 ust. 4a-5 Ustawy </w:t>
      </w:r>
      <w:proofErr w:type="spellStart"/>
      <w:r w:rsidRPr="00447A0F">
        <w:rPr>
          <w:rFonts w:ascii="Times New Roman" w:eastAsia="Times New Roman" w:hAnsi="Times New Roman" w:cs="Times New Roman"/>
          <w:sz w:val="24"/>
          <w:szCs w:val="24"/>
          <w:lang w:eastAsia="pl-PL"/>
        </w:rPr>
        <w:t>Pzp</w:t>
      </w:r>
      <w:proofErr w:type="spellEnd"/>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IV.1.3) Przewiduje się udzielenie zaliczek na poczet wykonania zamówienia:</w:t>
      </w:r>
      <w:r w:rsidRPr="00447A0F">
        <w:rPr>
          <w:rFonts w:ascii="Times New Roman" w:eastAsia="Times New Roman" w:hAnsi="Times New Roman" w:cs="Times New Roman"/>
          <w:sz w:val="24"/>
          <w:szCs w:val="24"/>
          <w:lang w:eastAsia="pl-PL"/>
        </w:rPr>
        <w:t xml:space="preserv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t xml:space="preserve">Należy podać informacje na temat udzielania zaliczek: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7A0F">
        <w:rPr>
          <w:rFonts w:ascii="Times New Roman" w:eastAsia="Times New Roman" w:hAnsi="Times New Roman" w:cs="Times New Roman"/>
          <w:sz w:val="24"/>
          <w:szCs w:val="24"/>
          <w:lang w:eastAsia="pl-PL"/>
        </w:rPr>
        <w:br/>
        <w:t xml:space="preserve">Nie </w:t>
      </w:r>
      <w:r w:rsidRPr="00447A0F">
        <w:rPr>
          <w:rFonts w:ascii="Times New Roman" w:eastAsia="Times New Roman" w:hAnsi="Times New Roman" w:cs="Times New Roman"/>
          <w:sz w:val="24"/>
          <w:szCs w:val="24"/>
          <w:lang w:eastAsia="pl-PL"/>
        </w:rPr>
        <w:br/>
        <w:t xml:space="preserve">Informacje dodatkowe: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IV.1.5.) Wymaga się złożenia oferty wariantowej: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t xml:space="preserve">Dopuszcza się złożenie oferty wariantowej </w:t>
      </w:r>
      <w:r w:rsidRPr="00447A0F">
        <w:rPr>
          <w:rFonts w:ascii="Times New Roman" w:eastAsia="Times New Roman" w:hAnsi="Times New Roman" w:cs="Times New Roman"/>
          <w:sz w:val="24"/>
          <w:szCs w:val="24"/>
          <w:lang w:eastAsia="pl-PL"/>
        </w:rPr>
        <w:br/>
        <w:t xml:space="preserve">Nie </w:t>
      </w:r>
      <w:r w:rsidRPr="00447A0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7A0F">
        <w:rPr>
          <w:rFonts w:ascii="Times New Roman" w:eastAsia="Times New Roman" w:hAnsi="Times New Roman" w:cs="Times New Roman"/>
          <w:sz w:val="24"/>
          <w:szCs w:val="24"/>
          <w:lang w:eastAsia="pl-PL"/>
        </w:rPr>
        <w:br/>
        <w:t xml:space="preserve">Nie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Liczba wykonawców   </w:t>
      </w:r>
      <w:r w:rsidRPr="00447A0F">
        <w:rPr>
          <w:rFonts w:ascii="Times New Roman" w:eastAsia="Times New Roman" w:hAnsi="Times New Roman" w:cs="Times New Roman"/>
          <w:sz w:val="24"/>
          <w:szCs w:val="24"/>
          <w:lang w:eastAsia="pl-PL"/>
        </w:rPr>
        <w:br/>
        <w:t xml:space="preserve">Przewidywana minimalna liczba wykonawców </w:t>
      </w:r>
      <w:r w:rsidRPr="00447A0F">
        <w:rPr>
          <w:rFonts w:ascii="Times New Roman" w:eastAsia="Times New Roman" w:hAnsi="Times New Roman" w:cs="Times New Roman"/>
          <w:sz w:val="24"/>
          <w:szCs w:val="24"/>
          <w:lang w:eastAsia="pl-PL"/>
        </w:rPr>
        <w:br/>
        <w:t xml:space="preserve">Maksymalna liczba wykonawców   </w:t>
      </w:r>
      <w:r w:rsidRPr="00447A0F">
        <w:rPr>
          <w:rFonts w:ascii="Times New Roman" w:eastAsia="Times New Roman" w:hAnsi="Times New Roman" w:cs="Times New Roman"/>
          <w:sz w:val="24"/>
          <w:szCs w:val="24"/>
          <w:lang w:eastAsia="pl-PL"/>
        </w:rPr>
        <w:br/>
        <w:t xml:space="preserve">Kryteria selekcji wykonawców: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IV.1.7) Informacje na temat umowy ramowej lub dynamicznego systemu zakupów: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lastRenderedPageBreak/>
        <w:t xml:space="preserve">Umowa ramowa będzie zawarta: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Czy przewiduje się ograniczenie liczby uczestników umowy ramowej: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Przewidziana maksymalna liczba uczestników umowy ramowej: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Informacje dodatkowe: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Zamówienie obejmuje ustanowienie dynamicznego systemu zakupów: </w:t>
      </w:r>
      <w:r w:rsidRPr="00447A0F">
        <w:rPr>
          <w:rFonts w:ascii="Times New Roman" w:eastAsia="Times New Roman" w:hAnsi="Times New Roman" w:cs="Times New Roman"/>
          <w:sz w:val="24"/>
          <w:szCs w:val="24"/>
          <w:lang w:eastAsia="pl-PL"/>
        </w:rPr>
        <w:br/>
        <w:t xml:space="preserve">Nie </w:t>
      </w:r>
      <w:r w:rsidRPr="00447A0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Informacje dodatkowe: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IV.1.8) Aukcja elektroniczna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Przewidziane jest przeprowadzenie aukcji elektronicznej </w:t>
      </w:r>
      <w:r w:rsidRPr="00447A0F">
        <w:rPr>
          <w:rFonts w:ascii="Times New Roman" w:eastAsia="Times New Roman" w:hAnsi="Times New Roman" w:cs="Times New Roman"/>
          <w:i/>
          <w:iCs/>
          <w:sz w:val="24"/>
          <w:szCs w:val="24"/>
          <w:lang w:eastAsia="pl-PL"/>
        </w:rPr>
        <w:t xml:space="preserve">(przetarg nieograniczony, przetarg ograniczony, negocjacje z ogłoszeniem) </w:t>
      </w:r>
      <w:r w:rsidRPr="00447A0F">
        <w:rPr>
          <w:rFonts w:ascii="Times New Roman" w:eastAsia="Times New Roman" w:hAnsi="Times New Roman" w:cs="Times New Roman"/>
          <w:sz w:val="24"/>
          <w:szCs w:val="24"/>
          <w:lang w:eastAsia="pl-PL"/>
        </w:rPr>
        <w:t xml:space="preserve">Nie </w:t>
      </w:r>
      <w:r w:rsidRPr="00447A0F">
        <w:rPr>
          <w:rFonts w:ascii="Times New Roman" w:eastAsia="Times New Roman" w:hAnsi="Times New Roman" w:cs="Times New Roman"/>
          <w:sz w:val="24"/>
          <w:szCs w:val="24"/>
          <w:lang w:eastAsia="pl-PL"/>
        </w:rPr>
        <w:br/>
        <w:t xml:space="preserve">Należy podać adres strony internetowej, na której aukcja będzie prowadzona: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7A0F">
        <w:rPr>
          <w:rFonts w:ascii="Times New Roman" w:eastAsia="Times New Roman" w:hAnsi="Times New Roman" w:cs="Times New Roman"/>
          <w:sz w:val="24"/>
          <w:szCs w:val="24"/>
          <w:lang w:eastAsia="pl-PL"/>
        </w:rPr>
        <w:br/>
        <w:t xml:space="preserve">Informacje dotyczące przebiegu aukcji elektronicznej: </w:t>
      </w:r>
      <w:r w:rsidRPr="00447A0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7A0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7A0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7A0F">
        <w:rPr>
          <w:rFonts w:ascii="Times New Roman" w:eastAsia="Times New Roman" w:hAnsi="Times New Roman" w:cs="Times New Roman"/>
          <w:sz w:val="24"/>
          <w:szCs w:val="24"/>
          <w:lang w:eastAsia="pl-PL"/>
        </w:rPr>
        <w:br/>
        <w:t xml:space="preserve">Informacje o liczbie etapów aukcji elektronicznej i czasie ich trwania: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t xml:space="preserve">Czas trwania: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7A0F">
        <w:rPr>
          <w:rFonts w:ascii="Times New Roman" w:eastAsia="Times New Roman" w:hAnsi="Times New Roman" w:cs="Times New Roman"/>
          <w:sz w:val="24"/>
          <w:szCs w:val="24"/>
          <w:lang w:eastAsia="pl-PL"/>
        </w:rPr>
        <w:br/>
        <w:t xml:space="preserve">Warunki zamknięcia aukcji elektronicznej: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IV.2) KRYTERIA OCENY OFERT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lastRenderedPageBreak/>
        <w:t xml:space="preserve">IV.2.1) Kryteria oceny ofert: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IV.2.2) Kryteria</w:t>
      </w:r>
      <w:r w:rsidRPr="00447A0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447A0F" w:rsidRPr="00447A0F" w:rsidTr="00447A0F">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Znaczenie</w:t>
            </w:r>
          </w:p>
        </w:tc>
      </w:tr>
      <w:tr w:rsidR="00447A0F" w:rsidRPr="00447A0F" w:rsidTr="00447A0F">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60,00</w:t>
            </w:r>
          </w:p>
        </w:tc>
      </w:tr>
      <w:tr w:rsidR="00447A0F" w:rsidRPr="00447A0F" w:rsidTr="00447A0F">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40,00</w:t>
            </w:r>
          </w:p>
        </w:tc>
      </w:tr>
    </w:tbl>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7A0F">
        <w:rPr>
          <w:rFonts w:ascii="Times New Roman" w:eastAsia="Times New Roman" w:hAnsi="Times New Roman" w:cs="Times New Roman"/>
          <w:b/>
          <w:bCs/>
          <w:sz w:val="24"/>
          <w:szCs w:val="24"/>
          <w:lang w:eastAsia="pl-PL"/>
        </w:rPr>
        <w:t>Pzp</w:t>
      </w:r>
      <w:proofErr w:type="spellEnd"/>
      <w:r w:rsidRPr="00447A0F">
        <w:rPr>
          <w:rFonts w:ascii="Times New Roman" w:eastAsia="Times New Roman" w:hAnsi="Times New Roman" w:cs="Times New Roman"/>
          <w:b/>
          <w:bCs/>
          <w:sz w:val="24"/>
          <w:szCs w:val="24"/>
          <w:lang w:eastAsia="pl-PL"/>
        </w:rPr>
        <w:t xml:space="preserve"> </w:t>
      </w:r>
      <w:r w:rsidRPr="00447A0F">
        <w:rPr>
          <w:rFonts w:ascii="Times New Roman" w:eastAsia="Times New Roman" w:hAnsi="Times New Roman" w:cs="Times New Roman"/>
          <w:sz w:val="24"/>
          <w:szCs w:val="24"/>
          <w:lang w:eastAsia="pl-PL"/>
        </w:rPr>
        <w:t xml:space="preserve">(przetarg nieograniczony) </w:t>
      </w:r>
      <w:r w:rsidRPr="00447A0F">
        <w:rPr>
          <w:rFonts w:ascii="Times New Roman" w:eastAsia="Times New Roman" w:hAnsi="Times New Roman" w:cs="Times New Roman"/>
          <w:sz w:val="24"/>
          <w:szCs w:val="24"/>
          <w:lang w:eastAsia="pl-PL"/>
        </w:rPr>
        <w:br/>
        <w:t xml:space="preserve">Tak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IV.3) Negocjacje z ogłoszeniem, dialog konkurencyjny, partnerstwo innowacyjne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IV.3.1) Informacje na temat negocjacji z ogłoszeniem</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t xml:space="preserve">Minimalne wymagania, które muszą spełniać wszystkie oferty: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7A0F">
        <w:rPr>
          <w:rFonts w:ascii="Times New Roman" w:eastAsia="Times New Roman" w:hAnsi="Times New Roman" w:cs="Times New Roman"/>
          <w:sz w:val="24"/>
          <w:szCs w:val="24"/>
          <w:lang w:eastAsia="pl-PL"/>
        </w:rPr>
        <w:br/>
        <w:t xml:space="preserve">Przewidziany jest podział negocjacji na etapy w celu ograniczenia liczby ofert: </w:t>
      </w:r>
      <w:r w:rsidRPr="00447A0F">
        <w:rPr>
          <w:rFonts w:ascii="Times New Roman" w:eastAsia="Times New Roman" w:hAnsi="Times New Roman" w:cs="Times New Roman"/>
          <w:sz w:val="24"/>
          <w:szCs w:val="24"/>
          <w:lang w:eastAsia="pl-PL"/>
        </w:rPr>
        <w:br/>
        <w:t xml:space="preserve">Należy podać informacje na temat etapów negocjacji (w tym liczbę etapów):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Informacje dodatkowe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IV.3.2) Informacje na temat dialogu konkurencyjnego</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Wstępny harmonogram postępowania: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Podział dialogu na etapy w celu ograniczenia liczby rozwiązań: </w:t>
      </w:r>
      <w:r w:rsidRPr="00447A0F">
        <w:rPr>
          <w:rFonts w:ascii="Times New Roman" w:eastAsia="Times New Roman" w:hAnsi="Times New Roman" w:cs="Times New Roman"/>
          <w:sz w:val="24"/>
          <w:szCs w:val="24"/>
          <w:lang w:eastAsia="pl-PL"/>
        </w:rPr>
        <w:br/>
        <w:t xml:space="preserve">Należy podać informacje na temat etapów dialogu: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Informacje dodatkowe: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IV.3.3) Informacje na temat partnerstwa innowacyjnego</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Informacje dodatkowe: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IV.4) Licytacja elektroniczna </w:t>
      </w:r>
      <w:r w:rsidRPr="00447A0F">
        <w:rPr>
          <w:rFonts w:ascii="Times New Roman" w:eastAsia="Times New Roman" w:hAnsi="Times New Roman" w:cs="Times New Roman"/>
          <w:sz w:val="24"/>
          <w:szCs w:val="24"/>
          <w:lang w:eastAsia="pl-PL"/>
        </w:rPr>
        <w:br/>
        <w:t xml:space="preserve">Adres strony internetowej, na której będzie prowadzona licytacja elektroniczna: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Informacje o liczbie etapów licytacji elektronicznej i czasie ich trwania: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Czas trwania: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Termin składania wniosków o dopuszczenie do udziału w licytacji elektronicznej: </w:t>
      </w:r>
      <w:r w:rsidRPr="00447A0F">
        <w:rPr>
          <w:rFonts w:ascii="Times New Roman" w:eastAsia="Times New Roman" w:hAnsi="Times New Roman" w:cs="Times New Roman"/>
          <w:sz w:val="24"/>
          <w:szCs w:val="24"/>
          <w:lang w:eastAsia="pl-PL"/>
        </w:rPr>
        <w:br/>
        <w:t xml:space="preserve">Data: godzina: </w:t>
      </w:r>
      <w:r w:rsidRPr="00447A0F">
        <w:rPr>
          <w:rFonts w:ascii="Times New Roman" w:eastAsia="Times New Roman" w:hAnsi="Times New Roman" w:cs="Times New Roman"/>
          <w:sz w:val="24"/>
          <w:szCs w:val="24"/>
          <w:lang w:eastAsia="pl-PL"/>
        </w:rPr>
        <w:br/>
        <w:t xml:space="preserve">Termin otwarcia licytacji elektronicznej: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t xml:space="preserve">Termin i warunki zamknięcia licytacji elektronicznej: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t xml:space="preserve">Wymagania dotyczące zabezpieczenia należytego wykonania umowy: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lang w:eastAsia="pl-PL"/>
        </w:rPr>
        <w:br/>
        <w:t xml:space="preserve">Informacje dodatkowe: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r w:rsidRPr="00447A0F">
        <w:rPr>
          <w:rFonts w:ascii="Times New Roman" w:eastAsia="Times New Roman" w:hAnsi="Times New Roman" w:cs="Times New Roman"/>
          <w:b/>
          <w:bCs/>
          <w:sz w:val="24"/>
          <w:szCs w:val="24"/>
          <w:lang w:eastAsia="pl-PL"/>
        </w:rPr>
        <w:t>IV.5) ZMIANA UMOWY</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7A0F">
        <w:rPr>
          <w:rFonts w:ascii="Times New Roman" w:eastAsia="Times New Roman" w:hAnsi="Times New Roman" w:cs="Times New Roman"/>
          <w:sz w:val="24"/>
          <w:szCs w:val="24"/>
          <w:lang w:eastAsia="pl-PL"/>
        </w:rPr>
        <w:t xml:space="preserve"> Tak </w:t>
      </w:r>
      <w:r w:rsidRPr="00447A0F">
        <w:rPr>
          <w:rFonts w:ascii="Times New Roman" w:eastAsia="Times New Roman" w:hAnsi="Times New Roman" w:cs="Times New Roman"/>
          <w:sz w:val="24"/>
          <w:szCs w:val="24"/>
          <w:lang w:eastAsia="pl-PL"/>
        </w:rPr>
        <w:br/>
        <w:t xml:space="preserve">Należy wskazać zakres, charakter zmian oraz warunki wprowadzenia zmian: </w:t>
      </w:r>
      <w:r w:rsidRPr="00447A0F">
        <w:rPr>
          <w:rFonts w:ascii="Times New Roman" w:eastAsia="Times New Roman" w:hAnsi="Times New Roman" w:cs="Times New Roman"/>
          <w:sz w:val="24"/>
          <w:szCs w:val="24"/>
          <w:lang w:eastAsia="pl-PL"/>
        </w:rPr>
        <w:br/>
        <w:t xml:space="preserve">Przewidziane istotne zmiany umowy zostały wskazane w </w:t>
      </w:r>
      <w:proofErr w:type="spellStart"/>
      <w:r w:rsidRPr="00447A0F">
        <w:rPr>
          <w:rFonts w:ascii="Times New Roman" w:eastAsia="Times New Roman" w:hAnsi="Times New Roman" w:cs="Times New Roman"/>
          <w:sz w:val="24"/>
          <w:szCs w:val="24"/>
          <w:lang w:eastAsia="pl-PL"/>
        </w:rPr>
        <w:t>zał</w:t>
      </w:r>
      <w:proofErr w:type="spellEnd"/>
      <w:r w:rsidRPr="00447A0F">
        <w:rPr>
          <w:rFonts w:ascii="Times New Roman" w:eastAsia="Times New Roman" w:hAnsi="Times New Roman" w:cs="Times New Roman"/>
          <w:sz w:val="24"/>
          <w:szCs w:val="24"/>
          <w:lang w:eastAsia="pl-PL"/>
        </w:rPr>
        <w:t xml:space="preserve"> nr 1 do SIWZ w szczególności w punkcie 29 (Istotne zmiany umowy).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IV.6) INFORMACJE ADMINISTRACYJNE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IV.6.1) Sposób udostępniania informacji o charakterze poufnym </w:t>
      </w:r>
      <w:r w:rsidRPr="00447A0F">
        <w:rPr>
          <w:rFonts w:ascii="Times New Roman" w:eastAsia="Times New Roman" w:hAnsi="Times New Roman" w:cs="Times New Roman"/>
          <w:i/>
          <w:iCs/>
          <w:sz w:val="24"/>
          <w:szCs w:val="24"/>
          <w:lang w:eastAsia="pl-PL"/>
        </w:rPr>
        <w:t xml:space="preserve">(jeżeli dotyczy):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Środki służące ochronie informacji o charakterze poufnym</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7A0F">
        <w:rPr>
          <w:rFonts w:ascii="Times New Roman" w:eastAsia="Times New Roman" w:hAnsi="Times New Roman" w:cs="Times New Roman"/>
          <w:sz w:val="24"/>
          <w:szCs w:val="24"/>
          <w:lang w:eastAsia="pl-PL"/>
        </w:rPr>
        <w:br/>
        <w:t xml:space="preserve">Data: 2018-01-15, godzina: 10:00, </w:t>
      </w:r>
      <w:r w:rsidRPr="00447A0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7A0F">
        <w:rPr>
          <w:rFonts w:ascii="Times New Roman" w:eastAsia="Times New Roman" w:hAnsi="Times New Roman" w:cs="Times New Roman"/>
          <w:sz w:val="24"/>
          <w:szCs w:val="24"/>
          <w:lang w:eastAsia="pl-PL"/>
        </w:rPr>
        <w:br/>
        <w:t xml:space="preserve">Nie </w:t>
      </w:r>
      <w:r w:rsidRPr="00447A0F">
        <w:rPr>
          <w:rFonts w:ascii="Times New Roman" w:eastAsia="Times New Roman" w:hAnsi="Times New Roman" w:cs="Times New Roman"/>
          <w:sz w:val="24"/>
          <w:szCs w:val="24"/>
          <w:lang w:eastAsia="pl-PL"/>
        </w:rPr>
        <w:br/>
        <w:t xml:space="preserve">Wskazać powody: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7A0F">
        <w:rPr>
          <w:rFonts w:ascii="Times New Roman" w:eastAsia="Times New Roman" w:hAnsi="Times New Roman" w:cs="Times New Roman"/>
          <w:sz w:val="24"/>
          <w:szCs w:val="24"/>
          <w:lang w:eastAsia="pl-PL"/>
        </w:rPr>
        <w:br/>
        <w:t xml:space="preserve">&gt; Polski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 xml:space="preserve">IV.6.3) Termin związania ofertą: </w:t>
      </w:r>
      <w:r w:rsidRPr="00447A0F">
        <w:rPr>
          <w:rFonts w:ascii="Times New Roman" w:eastAsia="Times New Roman" w:hAnsi="Times New Roman" w:cs="Times New Roman"/>
          <w:sz w:val="24"/>
          <w:szCs w:val="24"/>
          <w:lang w:eastAsia="pl-PL"/>
        </w:rPr>
        <w:t xml:space="preserve">do: okres w dniach: 30 (od ostatecznego terminu składania ofert)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7A0F">
        <w:rPr>
          <w:rFonts w:ascii="Times New Roman" w:eastAsia="Times New Roman" w:hAnsi="Times New Roman" w:cs="Times New Roman"/>
          <w:sz w:val="24"/>
          <w:szCs w:val="24"/>
          <w:lang w:eastAsia="pl-PL"/>
        </w:rPr>
        <w:t xml:space="preserve"> Nie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7A0F">
        <w:rPr>
          <w:rFonts w:ascii="Times New Roman" w:eastAsia="Times New Roman" w:hAnsi="Times New Roman" w:cs="Times New Roman"/>
          <w:sz w:val="24"/>
          <w:szCs w:val="24"/>
          <w:lang w:eastAsia="pl-PL"/>
        </w:rPr>
        <w:t xml:space="preserve"> Nie </w:t>
      </w:r>
      <w:r w:rsidRPr="00447A0F">
        <w:rPr>
          <w:rFonts w:ascii="Times New Roman" w:eastAsia="Times New Roman" w:hAnsi="Times New Roman" w:cs="Times New Roman"/>
          <w:sz w:val="24"/>
          <w:szCs w:val="24"/>
          <w:lang w:eastAsia="pl-PL"/>
        </w:rPr>
        <w:br/>
      </w:r>
      <w:r w:rsidRPr="00447A0F">
        <w:rPr>
          <w:rFonts w:ascii="Times New Roman" w:eastAsia="Times New Roman" w:hAnsi="Times New Roman" w:cs="Times New Roman"/>
          <w:b/>
          <w:bCs/>
          <w:sz w:val="24"/>
          <w:szCs w:val="24"/>
          <w:lang w:eastAsia="pl-PL"/>
        </w:rPr>
        <w:t>IV.6.6) Informacje dodatkowe:</w:t>
      </w:r>
      <w:r w:rsidRPr="00447A0F">
        <w:rPr>
          <w:rFonts w:ascii="Times New Roman" w:eastAsia="Times New Roman" w:hAnsi="Times New Roman" w:cs="Times New Roman"/>
          <w:sz w:val="24"/>
          <w:szCs w:val="24"/>
          <w:lang w:eastAsia="pl-PL"/>
        </w:rPr>
        <w:t xml:space="preserve"> </w:t>
      </w:r>
      <w:r w:rsidRPr="00447A0F">
        <w:rPr>
          <w:rFonts w:ascii="Times New Roman" w:eastAsia="Times New Roman" w:hAnsi="Times New Roman" w:cs="Times New Roman"/>
          <w:sz w:val="24"/>
          <w:szCs w:val="24"/>
          <w:lang w:eastAsia="pl-PL"/>
        </w:rPr>
        <w:br/>
      </w:r>
    </w:p>
    <w:p w:rsidR="00447A0F" w:rsidRPr="00447A0F" w:rsidRDefault="00447A0F" w:rsidP="00447A0F">
      <w:pPr>
        <w:spacing w:after="0" w:line="240" w:lineRule="auto"/>
        <w:jc w:val="center"/>
        <w:rPr>
          <w:rFonts w:ascii="Times New Roman" w:eastAsia="Times New Roman" w:hAnsi="Times New Roman" w:cs="Times New Roman"/>
          <w:sz w:val="24"/>
          <w:szCs w:val="24"/>
          <w:lang w:eastAsia="pl-PL"/>
        </w:rPr>
      </w:pPr>
      <w:r w:rsidRPr="00447A0F">
        <w:rPr>
          <w:rFonts w:ascii="Times New Roman" w:eastAsia="Times New Roman" w:hAnsi="Times New Roman" w:cs="Times New Roman"/>
          <w:sz w:val="24"/>
          <w:szCs w:val="24"/>
          <w:u w:val="single"/>
          <w:lang w:eastAsia="pl-PL"/>
        </w:rPr>
        <w:t xml:space="preserve">ZAŁĄCZNIK I - INFORMACJE DOTYCZĄCE OFERT CZĘŚCIOWYCH </w:t>
      </w:r>
    </w:p>
    <w:p w:rsidR="00447A0F" w:rsidRPr="00447A0F" w:rsidRDefault="00447A0F" w:rsidP="00447A0F">
      <w:pPr>
        <w:spacing w:after="0" w:line="240" w:lineRule="auto"/>
        <w:rPr>
          <w:rFonts w:ascii="Times New Roman" w:eastAsia="Times New Roman" w:hAnsi="Times New Roman" w:cs="Times New Roman"/>
          <w:sz w:val="24"/>
          <w:szCs w:val="24"/>
          <w:lang w:eastAsia="pl-PL"/>
        </w:rPr>
      </w:pPr>
    </w:p>
    <w:p w:rsidR="00447A0F" w:rsidRPr="00447A0F" w:rsidRDefault="00447A0F" w:rsidP="00447A0F">
      <w:pPr>
        <w:spacing w:after="0" w:line="240" w:lineRule="auto"/>
        <w:rPr>
          <w:rFonts w:ascii="Times New Roman" w:eastAsia="Times New Roman" w:hAnsi="Times New Roman" w:cs="Times New Roman"/>
          <w:sz w:val="24"/>
          <w:szCs w:val="24"/>
          <w:lang w:eastAsia="pl-PL"/>
        </w:rPr>
      </w:pPr>
    </w:p>
    <w:p w:rsidR="00447A0F" w:rsidRPr="00447A0F" w:rsidRDefault="00447A0F" w:rsidP="00447A0F">
      <w:pPr>
        <w:spacing w:after="240" w:line="240" w:lineRule="auto"/>
        <w:rPr>
          <w:rFonts w:ascii="Times New Roman" w:eastAsia="Times New Roman" w:hAnsi="Times New Roman" w:cs="Times New Roman"/>
          <w:sz w:val="24"/>
          <w:szCs w:val="24"/>
          <w:lang w:eastAsia="pl-PL"/>
        </w:rPr>
      </w:pPr>
    </w:p>
    <w:p w:rsidR="00447A0F" w:rsidRPr="00447A0F" w:rsidRDefault="00447A0F" w:rsidP="00447A0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47A0F" w:rsidRPr="00447A0F" w:rsidTr="00447A0F">
        <w:trPr>
          <w:tblCellSpacing w:w="15" w:type="dxa"/>
        </w:trPr>
        <w:tc>
          <w:tcPr>
            <w:tcW w:w="0" w:type="auto"/>
            <w:vAlign w:val="center"/>
            <w:hideMark/>
          </w:tcPr>
          <w:p w:rsidR="00447A0F" w:rsidRPr="00447A0F" w:rsidRDefault="00447A0F" w:rsidP="00447A0F">
            <w:pPr>
              <w:spacing w:after="0" w:line="240" w:lineRule="auto"/>
              <w:rPr>
                <w:rFonts w:ascii="Times New Roman" w:eastAsia="Times New Roman" w:hAnsi="Times New Roman" w:cs="Times New Roman"/>
                <w:sz w:val="24"/>
                <w:szCs w:val="24"/>
                <w:lang w:eastAsia="pl-PL"/>
              </w:rPr>
            </w:pPr>
          </w:p>
        </w:tc>
      </w:tr>
    </w:tbl>
    <w:p w:rsidR="00447A0F" w:rsidRPr="00447A0F" w:rsidRDefault="00447A0F" w:rsidP="00447A0F">
      <w:pPr>
        <w:pBdr>
          <w:top w:val="single" w:sz="6" w:space="1" w:color="auto"/>
        </w:pBdr>
        <w:spacing w:after="0" w:line="240" w:lineRule="auto"/>
        <w:jc w:val="center"/>
        <w:rPr>
          <w:rFonts w:ascii="Arial" w:eastAsia="Times New Roman" w:hAnsi="Arial" w:cs="Arial"/>
          <w:vanish/>
          <w:sz w:val="16"/>
          <w:szCs w:val="16"/>
          <w:lang w:eastAsia="pl-PL"/>
        </w:rPr>
      </w:pPr>
      <w:r w:rsidRPr="00447A0F">
        <w:rPr>
          <w:rFonts w:ascii="Arial" w:eastAsia="Times New Roman" w:hAnsi="Arial" w:cs="Arial"/>
          <w:vanish/>
          <w:sz w:val="16"/>
          <w:szCs w:val="16"/>
          <w:lang w:eastAsia="pl-PL"/>
        </w:rPr>
        <w:t>Dół formularza</w:t>
      </w:r>
    </w:p>
    <w:p w:rsidR="00447A0F" w:rsidRPr="00447A0F" w:rsidRDefault="00447A0F" w:rsidP="00447A0F">
      <w:pPr>
        <w:pBdr>
          <w:bottom w:val="single" w:sz="6" w:space="1" w:color="auto"/>
        </w:pBdr>
        <w:spacing w:after="0" w:line="240" w:lineRule="auto"/>
        <w:jc w:val="center"/>
        <w:rPr>
          <w:rFonts w:ascii="Arial" w:eastAsia="Times New Roman" w:hAnsi="Arial" w:cs="Arial"/>
          <w:vanish/>
          <w:sz w:val="16"/>
          <w:szCs w:val="16"/>
          <w:lang w:eastAsia="pl-PL"/>
        </w:rPr>
      </w:pPr>
      <w:r w:rsidRPr="00447A0F">
        <w:rPr>
          <w:rFonts w:ascii="Arial" w:eastAsia="Times New Roman" w:hAnsi="Arial" w:cs="Arial"/>
          <w:vanish/>
          <w:sz w:val="16"/>
          <w:szCs w:val="16"/>
          <w:lang w:eastAsia="pl-PL"/>
        </w:rPr>
        <w:t>Początek formularza</w:t>
      </w:r>
    </w:p>
    <w:p w:rsidR="00447A0F" w:rsidRPr="00447A0F" w:rsidRDefault="00447A0F" w:rsidP="00447A0F">
      <w:pPr>
        <w:pBdr>
          <w:top w:val="single" w:sz="6" w:space="1" w:color="auto"/>
        </w:pBdr>
        <w:spacing w:after="0" w:line="240" w:lineRule="auto"/>
        <w:jc w:val="center"/>
        <w:rPr>
          <w:rFonts w:ascii="Arial" w:eastAsia="Times New Roman" w:hAnsi="Arial" w:cs="Arial"/>
          <w:vanish/>
          <w:sz w:val="16"/>
          <w:szCs w:val="16"/>
          <w:lang w:eastAsia="pl-PL"/>
        </w:rPr>
      </w:pPr>
      <w:r w:rsidRPr="00447A0F">
        <w:rPr>
          <w:rFonts w:ascii="Arial" w:eastAsia="Times New Roman" w:hAnsi="Arial" w:cs="Arial"/>
          <w:vanish/>
          <w:sz w:val="16"/>
          <w:szCs w:val="16"/>
          <w:lang w:eastAsia="pl-PL"/>
        </w:rPr>
        <w:t>Dół formularza</w:t>
      </w:r>
    </w:p>
    <w:p w:rsidR="007D2D82" w:rsidRDefault="007D2D82"/>
    <w:sectPr w:rsidR="007D2D82" w:rsidSect="007D2D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7A0F"/>
    <w:rsid w:val="00447A0F"/>
    <w:rsid w:val="007D2D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47A0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47A0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47A0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47A0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067534057">
      <w:bodyDiv w:val="1"/>
      <w:marLeft w:val="0"/>
      <w:marRight w:val="0"/>
      <w:marTop w:val="0"/>
      <w:marBottom w:val="0"/>
      <w:divBdr>
        <w:top w:val="none" w:sz="0" w:space="0" w:color="auto"/>
        <w:left w:val="none" w:sz="0" w:space="0" w:color="auto"/>
        <w:bottom w:val="none" w:sz="0" w:space="0" w:color="auto"/>
        <w:right w:val="none" w:sz="0" w:space="0" w:color="auto"/>
      </w:divBdr>
      <w:divsChild>
        <w:div w:id="285551522">
          <w:marLeft w:val="0"/>
          <w:marRight w:val="0"/>
          <w:marTop w:val="0"/>
          <w:marBottom w:val="0"/>
          <w:divBdr>
            <w:top w:val="none" w:sz="0" w:space="0" w:color="auto"/>
            <w:left w:val="none" w:sz="0" w:space="0" w:color="auto"/>
            <w:bottom w:val="none" w:sz="0" w:space="0" w:color="auto"/>
            <w:right w:val="none" w:sz="0" w:space="0" w:color="auto"/>
          </w:divBdr>
          <w:divsChild>
            <w:div w:id="1604066313">
              <w:marLeft w:val="0"/>
              <w:marRight w:val="0"/>
              <w:marTop w:val="0"/>
              <w:marBottom w:val="0"/>
              <w:divBdr>
                <w:top w:val="none" w:sz="0" w:space="0" w:color="auto"/>
                <w:left w:val="none" w:sz="0" w:space="0" w:color="auto"/>
                <w:bottom w:val="none" w:sz="0" w:space="0" w:color="auto"/>
                <w:right w:val="none" w:sz="0" w:space="0" w:color="auto"/>
              </w:divBdr>
              <w:divsChild>
                <w:div w:id="139810471">
                  <w:marLeft w:val="0"/>
                  <w:marRight w:val="0"/>
                  <w:marTop w:val="0"/>
                  <w:marBottom w:val="0"/>
                  <w:divBdr>
                    <w:top w:val="none" w:sz="0" w:space="0" w:color="auto"/>
                    <w:left w:val="none" w:sz="0" w:space="0" w:color="auto"/>
                    <w:bottom w:val="none" w:sz="0" w:space="0" w:color="auto"/>
                    <w:right w:val="none" w:sz="0" w:space="0" w:color="auto"/>
                  </w:divBdr>
                </w:div>
                <w:div w:id="1794862757">
                  <w:marLeft w:val="0"/>
                  <w:marRight w:val="0"/>
                  <w:marTop w:val="0"/>
                  <w:marBottom w:val="0"/>
                  <w:divBdr>
                    <w:top w:val="none" w:sz="0" w:space="0" w:color="auto"/>
                    <w:left w:val="none" w:sz="0" w:space="0" w:color="auto"/>
                    <w:bottom w:val="none" w:sz="0" w:space="0" w:color="auto"/>
                    <w:right w:val="none" w:sz="0" w:space="0" w:color="auto"/>
                  </w:divBdr>
                </w:div>
                <w:div w:id="645476214">
                  <w:marLeft w:val="0"/>
                  <w:marRight w:val="0"/>
                  <w:marTop w:val="0"/>
                  <w:marBottom w:val="0"/>
                  <w:divBdr>
                    <w:top w:val="none" w:sz="0" w:space="0" w:color="auto"/>
                    <w:left w:val="none" w:sz="0" w:space="0" w:color="auto"/>
                    <w:bottom w:val="none" w:sz="0" w:space="0" w:color="auto"/>
                    <w:right w:val="none" w:sz="0" w:space="0" w:color="auto"/>
                  </w:divBdr>
                  <w:divsChild>
                    <w:div w:id="1715301678">
                      <w:marLeft w:val="0"/>
                      <w:marRight w:val="0"/>
                      <w:marTop w:val="0"/>
                      <w:marBottom w:val="0"/>
                      <w:divBdr>
                        <w:top w:val="none" w:sz="0" w:space="0" w:color="auto"/>
                        <w:left w:val="none" w:sz="0" w:space="0" w:color="auto"/>
                        <w:bottom w:val="none" w:sz="0" w:space="0" w:color="auto"/>
                        <w:right w:val="none" w:sz="0" w:space="0" w:color="auto"/>
                      </w:divBdr>
                    </w:div>
                  </w:divsChild>
                </w:div>
                <w:div w:id="76707431">
                  <w:marLeft w:val="0"/>
                  <w:marRight w:val="0"/>
                  <w:marTop w:val="0"/>
                  <w:marBottom w:val="0"/>
                  <w:divBdr>
                    <w:top w:val="none" w:sz="0" w:space="0" w:color="auto"/>
                    <w:left w:val="none" w:sz="0" w:space="0" w:color="auto"/>
                    <w:bottom w:val="none" w:sz="0" w:space="0" w:color="auto"/>
                    <w:right w:val="none" w:sz="0" w:space="0" w:color="auto"/>
                  </w:divBdr>
                  <w:divsChild>
                    <w:div w:id="1465462260">
                      <w:marLeft w:val="0"/>
                      <w:marRight w:val="0"/>
                      <w:marTop w:val="0"/>
                      <w:marBottom w:val="0"/>
                      <w:divBdr>
                        <w:top w:val="none" w:sz="0" w:space="0" w:color="auto"/>
                        <w:left w:val="none" w:sz="0" w:space="0" w:color="auto"/>
                        <w:bottom w:val="none" w:sz="0" w:space="0" w:color="auto"/>
                        <w:right w:val="none" w:sz="0" w:space="0" w:color="auto"/>
                      </w:divBdr>
                    </w:div>
                  </w:divsChild>
                </w:div>
                <w:div w:id="1708800133">
                  <w:marLeft w:val="0"/>
                  <w:marRight w:val="0"/>
                  <w:marTop w:val="0"/>
                  <w:marBottom w:val="0"/>
                  <w:divBdr>
                    <w:top w:val="none" w:sz="0" w:space="0" w:color="auto"/>
                    <w:left w:val="none" w:sz="0" w:space="0" w:color="auto"/>
                    <w:bottom w:val="none" w:sz="0" w:space="0" w:color="auto"/>
                    <w:right w:val="none" w:sz="0" w:space="0" w:color="auto"/>
                  </w:divBdr>
                  <w:divsChild>
                    <w:div w:id="1887568244">
                      <w:marLeft w:val="0"/>
                      <w:marRight w:val="0"/>
                      <w:marTop w:val="0"/>
                      <w:marBottom w:val="0"/>
                      <w:divBdr>
                        <w:top w:val="none" w:sz="0" w:space="0" w:color="auto"/>
                        <w:left w:val="none" w:sz="0" w:space="0" w:color="auto"/>
                        <w:bottom w:val="none" w:sz="0" w:space="0" w:color="auto"/>
                        <w:right w:val="none" w:sz="0" w:space="0" w:color="auto"/>
                      </w:divBdr>
                    </w:div>
                    <w:div w:id="1498769494">
                      <w:marLeft w:val="0"/>
                      <w:marRight w:val="0"/>
                      <w:marTop w:val="0"/>
                      <w:marBottom w:val="0"/>
                      <w:divBdr>
                        <w:top w:val="none" w:sz="0" w:space="0" w:color="auto"/>
                        <w:left w:val="none" w:sz="0" w:space="0" w:color="auto"/>
                        <w:bottom w:val="none" w:sz="0" w:space="0" w:color="auto"/>
                        <w:right w:val="none" w:sz="0" w:space="0" w:color="auto"/>
                      </w:divBdr>
                    </w:div>
                    <w:div w:id="1281650600">
                      <w:marLeft w:val="0"/>
                      <w:marRight w:val="0"/>
                      <w:marTop w:val="0"/>
                      <w:marBottom w:val="0"/>
                      <w:divBdr>
                        <w:top w:val="none" w:sz="0" w:space="0" w:color="auto"/>
                        <w:left w:val="none" w:sz="0" w:space="0" w:color="auto"/>
                        <w:bottom w:val="none" w:sz="0" w:space="0" w:color="auto"/>
                        <w:right w:val="none" w:sz="0" w:space="0" w:color="auto"/>
                      </w:divBdr>
                    </w:div>
                    <w:div w:id="935209843">
                      <w:marLeft w:val="0"/>
                      <w:marRight w:val="0"/>
                      <w:marTop w:val="0"/>
                      <w:marBottom w:val="0"/>
                      <w:divBdr>
                        <w:top w:val="none" w:sz="0" w:space="0" w:color="auto"/>
                        <w:left w:val="none" w:sz="0" w:space="0" w:color="auto"/>
                        <w:bottom w:val="none" w:sz="0" w:space="0" w:color="auto"/>
                        <w:right w:val="none" w:sz="0" w:space="0" w:color="auto"/>
                      </w:divBdr>
                    </w:div>
                  </w:divsChild>
                </w:div>
                <w:div w:id="1315833432">
                  <w:marLeft w:val="0"/>
                  <w:marRight w:val="0"/>
                  <w:marTop w:val="0"/>
                  <w:marBottom w:val="0"/>
                  <w:divBdr>
                    <w:top w:val="none" w:sz="0" w:space="0" w:color="auto"/>
                    <w:left w:val="none" w:sz="0" w:space="0" w:color="auto"/>
                    <w:bottom w:val="none" w:sz="0" w:space="0" w:color="auto"/>
                    <w:right w:val="none" w:sz="0" w:space="0" w:color="auto"/>
                  </w:divBdr>
                  <w:divsChild>
                    <w:div w:id="1390232064">
                      <w:marLeft w:val="0"/>
                      <w:marRight w:val="0"/>
                      <w:marTop w:val="0"/>
                      <w:marBottom w:val="0"/>
                      <w:divBdr>
                        <w:top w:val="none" w:sz="0" w:space="0" w:color="auto"/>
                        <w:left w:val="none" w:sz="0" w:space="0" w:color="auto"/>
                        <w:bottom w:val="none" w:sz="0" w:space="0" w:color="auto"/>
                        <w:right w:val="none" w:sz="0" w:space="0" w:color="auto"/>
                      </w:divBdr>
                    </w:div>
                    <w:div w:id="217480467">
                      <w:marLeft w:val="0"/>
                      <w:marRight w:val="0"/>
                      <w:marTop w:val="0"/>
                      <w:marBottom w:val="0"/>
                      <w:divBdr>
                        <w:top w:val="none" w:sz="0" w:space="0" w:color="auto"/>
                        <w:left w:val="none" w:sz="0" w:space="0" w:color="auto"/>
                        <w:bottom w:val="none" w:sz="0" w:space="0" w:color="auto"/>
                        <w:right w:val="none" w:sz="0" w:space="0" w:color="auto"/>
                      </w:divBdr>
                    </w:div>
                    <w:div w:id="1845851331">
                      <w:marLeft w:val="0"/>
                      <w:marRight w:val="0"/>
                      <w:marTop w:val="0"/>
                      <w:marBottom w:val="0"/>
                      <w:divBdr>
                        <w:top w:val="none" w:sz="0" w:space="0" w:color="auto"/>
                        <w:left w:val="none" w:sz="0" w:space="0" w:color="auto"/>
                        <w:bottom w:val="none" w:sz="0" w:space="0" w:color="auto"/>
                        <w:right w:val="none" w:sz="0" w:space="0" w:color="auto"/>
                      </w:divBdr>
                    </w:div>
                    <w:div w:id="2010983348">
                      <w:marLeft w:val="0"/>
                      <w:marRight w:val="0"/>
                      <w:marTop w:val="0"/>
                      <w:marBottom w:val="0"/>
                      <w:divBdr>
                        <w:top w:val="none" w:sz="0" w:space="0" w:color="auto"/>
                        <w:left w:val="none" w:sz="0" w:space="0" w:color="auto"/>
                        <w:bottom w:val="none" w:sz="0" w:space="0" w:color="auto"/>
                        <w:right w:val="none" w:sz="0" w:space="0" w:color="auto"/>
                      </w:divBdr>
                    </w:div>
                    <w:div w:id="672609954">
                      <w:marLeft w:val="0"/>
                      <w:marRight w:val="0"/>
                      <w:marTop w:val="0"/>
                      <w:marBottom w:val="0"/>
                      <w:divBdr>
                        <w:top w:val="none" w:sz="0" w:space="0" w:color="auto"/>
                        <w:left w:val="none" w:sz="0" w:space="0" w:color="auto"/>
                        <w:bottom w:val="none" w:sz="0" w:space="0" w:color="auto"/>
                        <w:right w:val="none" w:sz="0" w:space="0" w:color="auto"/>
                      </w:divBdr>
                    </w:div>
                    <w:div w:id="230239217">
                      <w:marLeft w:val="0"/>
                      <w:marRight w:val="0"/>
                      <w:marTop w:val="0"/>
                      <w:marBottom w:val="0"/>
                      <w:divBdr>
                        <w:top w:val="none" w:sz="0" w:space="0" w:color="auto"/>
                        <w:left w:val="none" w:sz="0" w:space="0" w:color="auto"/>
                        <w:bottom w:val="none" w:sz="0" w:space="0" w:color="auto"/>
                        <w:right w:val="none" w:sz="0" w:space="0" w:color="auto"/>
                      </w:divBdr>
                    </w:div>
                    <w:div w:id="1412386433">
                      <w:marLeft w:val="0"/>
                      <w:marRight w:val="0"/>
                      <w:marTop w:val="0"/>
                      <w:marBottom w:val="0"/>
                      <w:divBdr>
                        <w:top w:val="none" w:sz="0" w:space="0" w:color="auto"/>
                        <w:left w:val="none" w:sz="0" w:space="0" w:color="auto"/>
                        <w:bottom w:val="none" w:sz="0" w:space="0" w:color="auto"/>
                        <w:right w:val="none" w:sz="0" w:space="0" w:color="auto"/>
                      </w:divBdr>
                    </w:div>
                  </w:divsChild>
                </w:div>
                <w:div w:id="1068070975">
                  <w:marLeft w:val="0"/>
                  <w:marRight w:val="0"/>
                  <w:marTop w:val="0"/>
                  <w:marBottom w:val="0"/>
                  <w:divBdr>
                    <w:top w:val="none" w:sz="0" w:space="0" w:color="auto"/>
                    <w:left w:val="none" w:sz="0" w:space="0" w:color="auto"/>
                    <w:bottom w:val="none" w:sz="0" w:space="0" w:color="auto"/>
                    <w:right w:val="none" w:sz="0" w:space="0" w:color="auto"/>
                  </w:divBdr>
                  <w:divsChild>
                    <w:div w:id="1742873744">
                      <w:marLeft w:val="0"/>
                      <w:marRight w:val="0"/>
                      <w:marTop w:val="0"/>
                      <w:marBottom w:val="0"/>
                      <w:divBdr>
                        <w:top w:val="none" w:sz="0" w:space="0" w:color="auto"/>
                        <w:left w:val="none" w:sz="0" w:space="0" w:color="auto"/>
                        <w:bottom w:val="none" w:sz="0" w:space="0" w:color="auto"/>
                        <w:right w:val="none" w:sz="0" w:space="0" w:color="auto"/>
                      </w:divBdr>
                    </w:div>
                    <w:div w:id="1230775350">
                      <w:marLeft w:val="0"/>
                      <w:marRight w:val="0"/>
                      <w:marTop w:val="0"/>
                      <w:marBottom w:val="0"/>
                      <w:divBdr>
                        <w:top w:val="none" w:sz="0" w:space="0" w:color="auto"/>
                        <w:left w:val="none" w:sz="0" w:space="0" w:color="auto"/>
                        <w:bottom w:val="none" w:sz="0" w:space="0" w:color="auto"/>
                        <w:right w:val="none" w:sz="0" w:space="0" w:color="auto"/>
                      </w:divBdr>
                    </w:div>
                  </w:divsChild>
                </w:div>
                <w:div w:id="1813061831">
                  <w:marLeft w:val="0"/>
                  <w:marRight w:val="0"/>
                  <w:marTop w:val="0"/>
                  <w:marBottom w:val="0"/>
                  <w:divBdr>
                    <w:top w:val="none" w:sz="0" w:space="0" w:color="auto"/>
                    <w:left w:val="none" w:sz="0" w:space="0" w:color="auto"/>
                    <w:bottom w:val="none" w:sz="0" w:space="0" w:color="auto"/>
                    <w:right w:val="none" w:sz="0" w:space="0" w:color="auto"/>
                  </w:divBdr>
                  <w:divsChild>
                    <w:div w:id="797793988">
                      <w:marLeft w:val="0"/>
                      <w:marRight w:val="0"/>
                      <w:marTop w:val="0"/>
                      <w:marBottom w:val="0"/>
                      <w:divBdr>
                        <w:top w:val="none" w:sz="0" w:space="0" w:color="auto"/>
                        <w:left w:val="none" w:sz="0" w:space="0" w:color="auto"/>
                        <w:bottom w:val="none" w:sz="0" w:space="0" w:color="auto"/>
                        <w:right w:val="none" w:sz="0" w:space="0" w:color="auto"/>
                      </w:divBdr>
                    </w:div>
                    <w:div w:id="722605561">
                      <w:marLeft w:val="0"/>
                      <w:marRight w:val="0"/>
                      <w:marTop w:val="0"/>
                      <w:marBottom w:val="0"/>
                      <w:divBdr>
                        <w:top w:val="none" w:sz="0" w:space="0" w:color="auto"/>
                        <w:left w:val="none" w:sz="0" w:space="0" w:color="auto"/>
                        <w:bottom w:val="none" w:sz="0" w:space="0" w:color="auto"/>
                        <w:right w:val="none" w:sz="0" w:space="0" w:color="auto"/>
                      </w:divBdr>
                    </w:div>
                    <w:div w:id="1935746741">
                      <w:marLeft w:val="0"/>
                      <w:marRight w:val="0"/>
                      <w:marTop w:val="0"/>
                      <w:marBottom w:val="0"/>
                      <w:divBdr>
                        <w:top w:val="none" w:sz="0" w:space="0" w:color="auto"/>
                        <w:left w:val="none" w:sz="0" w:space="0" w:color="auto"/>
                        <w:bottom w:val="none" w:sz="0" w:space="0" w:color="auto"/>
                        <w:right w:val="none" w:sz="0" w:space="0" w:color="auto"/>
                      </w:divBdr>
                    </w:div>
                    <w:div w:id="78525161">
                      <w:marLeft w:val="0"/>
                      <w:marRight w:val="0"/>
                      <w:marTop w:val="0"/>
                      <w:marBottom w:val="0"/>
                      <w:divBdr>
                        <w:top w:val="none" w:sz="0" w:space="0" w:color="auto"/>
                        <w:left w:val="none" w:sz="0" w:space="0" w:color="auto"/>
                        <w:bottom w:val="none" w:sz="0" w:space="0" w:color="auto"/>
                        <w:right w:val="none" w:sz="0" w:space="0" w:color="auto"/>
                      </w:divBdr>
                    </w:div>
                    <w:div w:id="648900815">
                      <w:marLeft w:val="0"/>
                      <w:marRight w:val="0"/>
                      <w:marTop w:val="0"/>
                      <w:marBottom w:val="0"/>
                      <w:divBdr>
                        <w:top w:val="none" w:sz="0" w:space="0" w:color="auto"/>
                        <w:left w:val="none" w:sz="0" w:space="0" w:color="auto"/>
                        <w:bottom w:val="none" w:sz="0" w:space="0" w:color="auto"/>
                        <w:right w:val="none" w:sz="0" w:space="0" w:color="auto"/>
                      </w:divBdr>
                    </w:div>
                  </w:divsChild>
                </w:div>
                <w:div w:id="1229657407">
                  <w:marLeft w:val="0"/>
                  <w:marRight w:val="0"/>
                  <w:marTop w:val="0"/>
                  <w:marBottom w:val="0"/>
                  <w:divBdr>
                    <w:top w:val="none" w:sz="0" w:space="0" w:color="auto"/>
                    <w:left w:val="none" w:sz="0" w:space="0" w:color="auto"/>
                    <w:bottom w:val="none" w:sz="0" w:space="0" w:color="auto"/>
                    <w:right w:val="none" w:sz="0" w:space="0" w:color="auto"/>
                  </w:divBdr>
                  <w:divsChild>
                    <w:div w:id="83114954">
                      <w:marLeft w:val="0"/>
                      <w:marRight w:val="0"/>
                      <w:marTop w:val="0"/>
                      <w:marBottom w:val="0"/>
                      <w:divBdr>
                        <w:top w:val="none" w:sz="0" w:space="0" w:color="auto"/>
                        <w:left w:val="none" w:sz="0" w:space="0" w:color="auto"/>
                        <w:bottom w:val="none" w:sz="0" w:space="0" w:color="auto"/>
                        <w:right w:val="none" w:sz="0" w:space="0" w:color="auto"/>
                      </w:divBdr>
                    </w:div>
                    <w:div w:id="1034498667">
                      <w:marLeft w:val="0"/>
                      <w:marRight w:val="0"/>
                      <w:marTop w:val="0"/>
                      <w:marBottom w:val="0"/>
                      <w:divBdr>
                        <w:top w:val="none" w:sz="0" w:space="0" w:color="auto"/>
                        <w:left w:val="none" w:sz="0" w:space="0" w:color="auto"/>
                        <w:bottom w:val="none" w:sz="0" w:space="0" w:color="auto"/>
                        <w:right w:val="none" w:sz="0" w:space="0" w:color="auto"/>
                      </w:divBdr>
                    </w:div>
                    <w:div w:id="1421833577">
                      <w:marLeft w:val="0"/>
                      <w:marRight w:val="0"/>
                      <w:marTop w:val="0"/>
                      <w:marBottom w:val="0"/>
                      <w:divBdr>
                        <w:top w:val="none" w:sz="0" w:space="0" w:color="auto"/>
                        <w:left w:val="none" w:sz="0" w:space="0" w:color="auto"/>
                        <w:bottom w:val="none" w:sz="0" w:space="0" w:color="auto"/>
                        <w:right w:val="none" w:sz="0" w:space="0" w:color="auto"/>
                      </w:divBdr>
                    </w:div>
                    <w:div w:id="1528373197">
                      <w:marLeft w:val="0"/>
                      <w:marRight w:val="0"/>
                      <w:marTop w:val="0"/>
                      <w:marBottom w:val="0"/>
                      <w:divBdr>
                        <w:top w:val="none" w:sz="0" w:space="0" w:color="auto"/>
                        <w:left w:val="none" w:sz="0" w:space="0" w:color="auto"/>
                        <w:bottom w:val="none" w:sz="0" w:space="0" w:color="auto"/>
                        <w:right w:val="none" w:sz="0" w:space="0" w:color="auto"/>
                      </w:divBdr>
                    </w:div>
                    <w:div w:id="209996013">
                      <w:marLeft w:val="0"/>
                      <w:marRight w:val="0"/>
                      <w:marTop w:val="0"/>
                      <w:marBottom w:val="0"/>
                      <w:divBdr>
                        <w:top w:val="none" w:sz="0" w:space="0" w:color="auto"/>
                        <w:left w:val="none" w:sz="0" w:space="0" w:color="auto"/>
                        <w:bottom w:val="none" w:sz="0" w:space="0" w:color="auto"/>
                        <w:right w:val="none" w:sz="0" w:space="0" w:color="auto"/>
                      </w:divBdr>
                    </w:div>
                    <w:div w:id="1381173324">
                      <w:marLeft w:val="0"/>
                      <w:marRight w:val="0"/>
                      <w:marTop w:val="0"/>
                      <w:marBottom w:val="0"/>
                      <w:divBdr>
                        <w:top w:val="none" w:sz="0" w:space="0" w:color="auto"/>
                        <w:left w:val="none" w:sz="0" w:space="0" w:color="auto"/>
                        <w:bottom w:val="none" w:sz="0" w:space="0" w:color="auto"/>
                        <w:right w:val="none" w:sz="0" w:space="0" w:color="auto"/>
                      </w:divBdr>
                    </w:div>
                    <w:div w:id="1153793929">
                      <w:marLeft w:val="0"/>
                      <w:marRight w:val="0"/>
                      <w:marTop w:val="0"/>
                      <w:marBottom w:val="0"/>
                      <w:divBdr>
                        <w:top w:val="none" w:sz="0" w:space="0" w:color="auto"/>
                        <w:left w:val="none" w:sz="0" w:space="0" w:color="auto"/>
                        <w:bottom w:val="none" w:sz="0" w:space="0" w:color="auto"/>
                        <w:right w:val="none" w:sz="0" w:space="0" w:color="auto"/>
                      </w:divBdr>
                    </w:div>
                    <w:div w:id="1198617343">
                      <w:marLeft w:val="0"/>
                      <w:marRight w:val="0"/>
                      <w:marTop w:val="0"/>
                      <w:marBottom w:val="0"/>
                      <w:divBdr>
                        <w:top w:val="none" w:sz="0" w:space="0" w:color="auto"/>
                        <w:left w:val="none" w:sz="0" w:space="0" w:color="auto"/>
                        <w:bottom w:val="none" w:sz="0" w:space="0" w:color="auto"/>
                        <w:right w:val="none" w:sz="0" w:space="0" w:color="auto"/>
                      </w:divBdr>
                    </w:div>
                  </w:divsChild>
                </w:div>
                <w:div w:id="4833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4604</Words>
  <Characters>27624</Characters>
  <Application>Microsoft Office Word</Application>
  <DocSecurity>0</DocSecurity>
  <Lines>230</Lines>
  <Paragraphs>64</Paragraphs>
  <ScaleCrop>false</ScaleCrop>
  <Company/>
  <LinksUpToDate>false</LinksUpToDate>
  <CharactersWithSpaces>32164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2017-12-29T10:51:00Z</dcterms:created>
  <dcterms:modified xsi:type="dcterms:W3CDTF">2017-12-29T10:52:00Z</dcterms:modified>
</cp:coreProperties>
</file>