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91" w:rsidRDefault="000E2691" w:rsidP="00820AC9">
      <w:pPr>
        <w:pStyle w:val="NormalnyWeb"/>
        <w:tabs>
          <w:tab w:val="left" w:pos="3681"/>
        </w:tabs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 nr 7 do SIWZ</w:t>
      </w:r>
    </w:p>
    <w:p w:rsidR="000E2691" w:rsidRDefault="000E2691" w:rsidP="00B73F7B">
      <w:pPr>
        <w:jc w:val="center"/>
        <w:rPr>
          <w:rFonts w:ascii="Calibri" w:hAnsi="Calibri" w:cs="Calibri"/>
          <w:b/>
          <w:sz w:val="28"/>
          <w:szCs w:val="22"/>
        </w:rPr>
      </w:pPr>
      <w:r w:rsidRPr="00056D4F">
        <w:rPr>
          <w:rFonts w:ascii="Calibri" w:hAnsi="Calibri" w:cs="Calibri"/>
          <w:b/>
          <w:sz w:val="28"/>
          <w:szCs w:val="22"/>
        </w:rPr>
        <w:t xml:space="preserve">UMOWA nr ……………… 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(Projekt)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dnia …………………………………… 2018</w:t>
      </w:r>
      <w:r w:rsidRPr="00056D4F">
        <w:rPr>
          <w:rFonts w:ascii="Calibri" w:hAnsi="Calibri" w:cs="Calibri"/>
          <w:sz w:val="22"/>
          <w:szCs w:val="22"/>
        </w:rPr>
        <w:t xml:space="preserve"> roku pomiędzy</w:t>
      </w:r>
      <w:r w:rsidRPr="00056D4F">
        <w:rPr>
          <w:rFonts w:ascii="Calibri" w:hAnsi="Calibri" w:cs="Calibri"/>
          <w:b/>
          <w:sz w:val="22"/>
          <w:szCs w:val="22"/>
        </w:rPr>
        <w:t>: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Copernicus Podmiot Leczniczy Sp. z o.o.</w:t>
      </w:r>
      <w:r w:rsidRPr="00056D4F">
        <w:rPr>
          <w:rFonts w:ascii="Calibri" w:hAnsi="Calibri" w:cs="Calibri"/>
          <w:sz w:val="22"/>
          <w:szCs w:val="22"/>
        </w:rPr>
        <w:t xml:space="preserve"> z siedzibą w 80-803 Gdańsku, ul. Nowe Ogrody 1-6, działającym zgodnie z wpisem do KRS pod numerem KRS 0000478705, NIP 583-316-22-78, </w:t>
      </w:r>
    </w:p>
    <w:p w:rsidR="000E2691" w:rsidRPr="00056D4F" w:rsidRDefault="000E2691" w:rsidP="00B73F7B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reprezentowanym przez:</w:t>
      </w:r>
    </w:p>
    <w:p w:rsidR="000E2691" w:rsidRPr="00056D4F" w:rsidRDefault="000E2691" w:rsidP="00B73F7B">
      <w:pPr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Dariusza Kostrzewę – Prezesa Zarządu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zwaną dalej </w:t>
      </w:r>
      <w:r w:rsidRPr="00056D4F">
        <w:rPr>
          <w:rFonts w:ascii="Calibri" w:hAnsi="Calibri" w:cs="Calibri"/>
          <w:b/>
          <w:sz w:val="22"/>
          <w:szCs w:val="22"/>
        </w:rPr>
        <w:t xml:space="preserve">Zamawiającym 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a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reprezentowaną przez: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zwaną dalej </w:t>
      </w:r>
      <w:r w:rsidRPr="00056D4F">
        <w:rPr>
          <w:rFonts w:ascii="Calibri" w:hAnsi="Calibri" w:cs="Calibri"/>
          <w:b/>
          <w:sz w:val="22"/>
          <w:szCs w:val="22"/>
        </w:rPr>
        <w:t>Wykonawcą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zwanymi łącznie w treści umowy Stronami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tabs>
          <w:tab w:val="left" w:pos="708"/>
          <w:tab w:val="center" w:pos="4536"/>
          <w:tab w:val="right" w:pos="9639"/>
        </w:tabs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na podstawie dokonanego przez Zamawiającego wyboru oferty w trybie przetargu nieograniczonego na: </w:t>
      </w:r>
      <w:r w:rsidRPr="00056D4F">
        <w:rPr>
          <w:rFonts w:ascii="Calibri" w:hAnsi="Calibri" w:cs="Calibri"/>
          <w:b/>
          <w:sz w:val="22"/>
          <w:szCs w:val="22"/>
        </w:rPr>
        <w:t>Zaplanowanie i organizacja szeroko zakrojonych działań w zakresie profilaktyki nowotworowej będących częścią realizowanych projektów w ramach Działania 05.04. Zdrowie na rynku pracy Regionalnego Programu Operacyjnego Województwa Pomorskiego na lata 2014-2020</w:t>
      </w:r>
    </w:p>
    <w:p w:rsidR="000E2691" w:rsidRPr="00056D4F" w:rsidRDefault="000E2691" w:rsidP="00B73F7B">
      <w:pPr>
        <w:overflowPunct w:val="0"/>
        <w:autoSpaceDE w:val="0"/>
        <w:autoSpaceDN w:val="0"/>
        <w:adjustRightInd w:val="0"/>
        <w:ind w:right="-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(sygn. post.: …………………………………..), została zawarta umowa o następującej treści: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 xml:space="preserve">PRZEDMIOT UMOWY 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1671C8">
      <w:pPr>
        <w:pStyle w:val="Styl11"/>
        <w:spacing w:after="0"/>
        <w:ind w:right="-2"/>
      </w:pPr>
      <w:r w:rsidRPr="00056D4F">
        <w:t>Zamawiający powierza a Wykonawca przyjmuje do wykonania realizację szeroko zakrojonych działań w zakresie profilaktyki nowotworowej wraz ze stroną www projektu, zgodnie ze złożoną ofertą (</w:t>
      </w:r>
      <w:r w:rsidRPr="00056D4F">
        <w:rPr>
          <w:b/>
        </w:rPr>
        <w:t>Załącznik nr 1</w:t>
      </w:r>
      <w:r w:rsidRPr="00056D4F">
        <w:t xml:space="preserve"> do umowy) oraz Briefem (</w:t>
      </w:r>
      <w:r w:rsidRPr="00056D4F">
        <w:rPr>
          <w:b/>
        </w:rPr>
        <w:t>Załącznik nr 2</w:t>
      </w:r>
      <w:r w:rsidRPr="00056D4F">
        <w:t xml:space="preserve"> do umowy) oraz Kanałami, narzędziami i harmonogramem działań (</w:t>
      </w:r>
      <w:r w:rsidRPr="00056D4F">
        <w:rPr>
          <w:b/>
        </w:rPr>
        <w:t>Załącznik nr 3</w:t>
      </w:r>
      <w:r w:rsidRPr="00056D4F">
        <w:t xml:space="preserve"> do umowy) oraz Założeniami do realizacji strony www (</w:t>
      </w:r>
      <w:r w:rsidRPr="00056D4F">
        <w:rPr>
          <w:b/>
        </w:rPr>
        <w:t>Załącznik nr 4</w:t>
      </w:r>
      <w:r w:rsidRPr="00056D4F">
        <w:t xml:space="preserve"> do umowy).</w:t>
      </w:r>
    </w:p>
    <w:p w:rsidR="000E2691" w:rsidRPr="00056D4F" w:rsidRDefault="000E2691" w:rsidP="00B73F7B">
      <w:pPr>
        <w:pStyle w:val="Styl11"/>
        <w:spacing w:after="0"/>
      </w:pPr>
      <w:r w:rsidRPr="00056D4F">
        <w:t>Przedmiot umowy obejmuje: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ramach realizacji fazy przygotowawczej kampanii do każdego z Zadań Wykonawca zobowiązany będzie do: 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stworzenia we współpracy z Zamawiającym szczegółowego harmonogramu działań, określającego terminy prezentacji projektów, czas na poprawki i akceptację, produkcję oraz realizację poszczególnych zadań zgodnie z harmonogramem zawartym w </w:t>
      </w:r>
      <w:r w:rsidRPr="00056D4F">
        <w:rPr>
          <w:rFonts w:ascii="Calibri" w:hAnsi="Calibri" w:cs="Calibri"/>
          <w:b/>
          <w:sz w:val="22"/>
          <w:szCs w:val="22"/>
        </w:rPr>
        <w:t>Załączniku nr 3</w:t>
      </w:r>
      <w:r w:rsidRPr="00056D4F">
        <w:rPr>
          <w:rFonts w:ascii="Calibri" w:hAnsi="Calibri" w:cs="Calibri"/>
          <w:sz w:val="22"/>
          <w:szCs w:val="22"/>
        </w:rPr>
        <w:t xml:space="preserve"> (Kanały, narzędzia i harmonogram działań), tzn. Wykonawca w ciągu 5 dni kalendarzowych od dnia podpisania umowy przedstawi szczegółowy harmonogram działań na okres od dnia podpisania umowy do 31.12.2018 w zakresie zadań, których termin wykonania nie został wskazany w pkt. 1) i 2) niniejszego ustępu i uzyska akceptację Zamawiającego, a w przypadku jej braku, w ciągu 1 dnia roboczego naniesie zgłoszone poprawki. W harmonogramie zostaną określone terminy prezentacji projektów oraz zadań wraz z określonym czasem ich produkcji lub/i realizacji, a w przypadku odstępstw od Zał. 3 uzasadnienie wprowadzonych zmian. Każda zmiana w stosunku do Zał. 3 musi być omówiona i zaakceptowana przez Zamawiającego.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lastRenderedPageBreak/>
        <w:t>przygotowania projektów graficznych wszystkich materiałów niezbędnych do realizacji działań profilaktyki nowotworowej spójnych z przedstawionym projektem w dokumentacji ofertowej. Wykonawca w ciągu 5 dni kalendarzowych od dnia podpisania umowy przedstawi: 1 projekt plakatu informacyjnego i 1 projektu ulotki informacyjnej służących realizacji projektu w ramach Działania 05.04. Zdrowie na rynku pracy Regionalnego Programu Operacyjnego Województwa Pomorskiego na lata 2014-2020 w ramach zadania.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uzyskania akceptacji projektów od Zamawiającego przed przystąpieniem do produkcji materiałów niezbędnych do realizacji działań profilaktyki nowotworowej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przygotowania media planu uwzględniającego kampanię na outdoorze, w radio, w prasie lokalnej </w:t>
      </w:r>
      <w:r w:rsidRPr="0045492D">
        <w:rPr>
          <w:rFonts w:ascii="Calibri" w:hAnsi="Calibri" w:cs="Calibri"/>
          <w:b/>
          <w:strike/>
          <w:color w:val="FF0000"/>
          <w:sz w:val="22"/>
          <w:szCs w:val="22"/>
        </w:rPr>
        <w:t>oraz telewizji</w:t>
      </w:r>
      <w:r w:rsidRPr="00384FD0">
        <w:rPr>
          <w:rFonts w:ascii="Calibri" w:hAnsi="Calibri" w:cs="Calibri"/>
          <w:strike/>
          <w:color w:val="FF0000"/>
          <w:sz w:val="22"/>
          <w:szCs w:val="22"/>
        </w:rPr>
        <w:t>,</w:t>
      </w:r>
      <w:r w:rsidRPr="00056D4F">
        <w:rPr>
          <w:rFonts w:ascii="Calibri" w:hAnsi="Calibri" w:cs="Calibri"/>
          <w:sz w:val="22"/>
          <w:szCs w:val="22"/>
        </w:rPr>
        <w:t xml:space="preserve"> uwzględniającego terminy emisji, lokalizacje, wybór stacji radiowych </w:t>
      </w:r>
      <w:r w:rsidRPr="0045492D">
        <w:rPr>
          <w:rFonts w:ascii="Calibri" w:hAnsi="Calibri" w:cs="Calibri"/>
          <w:b/>
          <w:strike/>
          <w:color w:val="FF0000"/>
          <w:sz w:val="22"/>
          <w:szCs w:val="22"/>
        </w:rPr>
        <w:t>i telewizyjnych</w:t>
      </w:r>
      <w:r w:rsidRPr="00384FD0">
        <w:rPr>
          <w:rFonts w:ascii="Calibri" w:hAnsi="Calibri" w:cs="Calibri"/>
          <w:strike/>
          <w:color w:val="FF0000"/>
          <w:sz w:val="22"/>
          <w:szCs w:val="22"/>
        </w:rPr>
        <w:t>.</w:t>
      </w:r>
      <w:r w:rsidRPr="00056D4F">
        <w:rPr>
          <w:rFonts w:ascii="Calibri" w:hAnsi="Calibri" w:cs="Calibri"/>
          <w:sz w:val="22"/>
          <w:szCs w:val="22"/>
        </w:rPr>
        <w:t xml:space="preserve"> W ciągu 5 dni kalendarzowych od dnia podpisania umowy zostanie opracowany przez Wykonawcę media plan na okres od dnia 01.01.2018-31.12.2018 r. wraz z terminami emisji oraz  propozycją: 1 scenariusza spotu radiowego wraz ze wskazaniem co najmniej 3 lokalnych stacji radiowych, 1 projektu reklamy prasowej wraz ze wskazaniem co najmniej 3 lokalnych tytułów prasowych,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uzyskania akceptacji media planu od Zamawiającego przed przystąpieniem do realizacji zaplanowanych działań w mediach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koncepcji działań PR (współpraca z mediami, portalami lokalnymi, blogerami i influencerami), a w szczególności do przedstawienia w ciągu 5 dni kalendarzowych od dnia podpisania umowy koncepcji działań PR na okres od dnia 01.01.2018-31.12.2018 r. wraz z wyborem lokalnych portali i blogów.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uzyskania akceptacji koncepcji od Zamawiającego przed przystąpieniem do realizacji zaplanowanych działań PR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przygotowania założeń </w:t>
      </w:r>
      <w:r w:rsidR="005853DB" w:rsidRPr="005853DB">
        <w:rPr>
          <w:rFonts w:ascii="Calibri" w:hAnsi="Calibri" w:cs="Calibri"/>
          <w:b/>
          <w:color w:val="FF0000"/>
          <w:sz w:val="22"/>
          <w:szCs w:val="22"/>
          <w:u w:val="single"/>
        </w:rPr>
        <w:t>konkursu</w:t>
      </w:r>
      <w:r w:rsidR="005853DB" w:rsidRPr="005853DB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5853DB">
        <w:rPr>
          <w:rFonts w:ascii="Calibri" w:hAnsi="Calibri" w:cs="Calibri"/>
          <w:b/>
          <w:strike/>
          <w:color w:val="FF0000"/>
          <w:sz w:val="22"/>
          <w:szCs w:val="22"/>
        </w:rPr>
        <w:t>plebiscytu</w:t>
      </w:r>
      <w:r w:rsidRPr="005853D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56D4F">
        <w:rPr>
          <w:rFonts w:ascii="Calibri" w:hAnsi="Calibri" w:cs="Calibri"/>
          <w:sz w:val="22"/>
          <w:szCs w:val="22"/>
        </w:rPr>
        <w:t>pracodawca roku wraz z propozycją nazwy w ciągu 5 dni kalendarzowych od dnia podpisania umowy na okres od dnia 01.01.2018-31.12.2018 r.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uzyskania akceptacji założeń </w:t>
      </w:r>
      <w:r w:rsidR="005853DB" w:rsidRPr="005853DB">
        <w:rPr>
          <w:rFonts w:ascii="Calibri" w:hAnsi="Calibri" w:cs="Calibri"/>
          <w:b/>
          <w:color w:val="FF0000"/>
          <w:sz w:val="22"/>
          <w:szCs w:val="22"/>
          <w:u w:val="single"/>
        </w:rPr>
        <w:t>konkursu</w:t>
      </w:r>
      <w:r w:rsidR="005853DB" w:rsidRPr="005853DB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5853DB" w:rsidRPr="005853DB">
        <w:rPr>
          <w:rFonts w:ascii="Calibri" w:hAnsi="Calibri" w:cs="Calibri"/>
          <w:b/>
          <w:strike/>
          <w:color w:val="FF0000"/>
          <w:sz w:val="22"/>
          <w:szCs w:val="22"/>
        </w:rPr>
        <w:t>plebiscytu</w:t>
      </w:r>
      <w:r w:rsidRPr="00056D4F">
        <w:rPr>
          <w:rFonts w:ascii="Calibri" w:hAnsi="Calibri" w:cs="Calibri"/>
          <w:sz w:val="22"/>
          <w:szCs w:val="22"/>
        </w:rPr>
        <w:t xml:space="preserve"> od Zamawiającego przed przystąpieniem do realizacji zaplanowanych działań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D7B67">
        <w:rPr>
          <w:rFonts w:ascii="Calibri" w:hAnsi="Calibri" w:cs="Calibri"/>
          <w:sz w:val="22"/>
          <w:szCs w:val="22"/>
        </w:rPr>
        <w:t>założenia strony FB oraz przygotowania koncepcji oraz zaplanowania działań reklamowych</w:t>
      </w:r>
      <w:r w:rsidRPr="00056D4F">
        <w:rPr>
          <w:rFonts w:ascii="Calibri" w:hAnsi="Calibri" w:cs="Calibri"/>
          <w:sz w:val="22"/>
          <w:szCs w:val="22"/>
        </w:rPr>
        <w:t xml:space="preserve"> na Facebooku, w ciągu 5 dni kalendarzowych od dnia podpisania umowy Wykonawca przedstawi szczegółową koncepcję realizowania kampanii zawierającą minimum proponowane treści wpisów, harmonogram zamieszczania, zakładany zasięg postów sponsorowanych na okres 3 miesięcy, tj. od dnia 01.01.2018-31.12.2018 r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zapewnienia sprawnej i terminowej realizacji fazy właściwej działań w zakresie profilaktyki nowotworowej, tzn. przedstawiania Zamawiającemu propozycji działań wg ww terminów </w:t>
      </w:r>
      <w:r w:rsidRPr="00056D4F">
        <w:rPr>
          <w:rFonts w:ascii="Calibri" w:hAnsi="Calibri" w:cs="Calibri"/>
          <w:sz w:val="22"/>
          <w:szCs w:val="22"/>
        </w:rPr>
        <w:br/>
        <w:t xml:space="preserve">i zgodnie z Załącznikiem nr 3 (Kanały, narzędzia i harmonogram działań), a w przypadku braku akceptacji </w:t>
      </w:r>
      <w:r w:rsidRPr="00056D4F">
        <w:rPr>
          <w:rFonts w:ascii="Calibri" w:hAnsi="Calibri" w:cs="Calibri"/>
          <w:bCs/>
          <w:sz w:val="22"/>
          <w:szCs w:val="22"/>
        </w:rPr>
        <w:t>Wykonawca ma 1 dzień roboczy na wprowadzenie zmian zgłoszonych przez Zamawiającego.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ramach realizacji fazy właściwej działań w zakresie profilaktyki nowotworowej do każdego </w:t>
      </w:r>
      <w:r w:rsidRPr="00056D4F">
        <w:rPr>
          <w:rFonts w:ascii="Calibri" w:hAnsi="Calibri" w:cs="Calibri"/>
          <w:sz w:val="22"/>
          <w:szCs w:val="22"/>
        </w:rPr>
        <w:br/>
        <w:t>z zadań Wykonawca zobowiązany będzie: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Zaprojektowania i </w:t>
      </w:r>
      <w:r w:rsidRPr="00056D4F">
        <w:rPr>
          <w:rFonts w:ascii="Calibri" w:hAnsi="Calibri" w:cs="Calibri"/>
          <w:b/>
          <w:sz w:val="22"/>
          <w:szCs w:val="22"/>
        </w:rPr>
        <w:t>wykonania strony www</w:t>
      </w:r>
      <w:r w:rsidRPr="00056D4F">
        <w:rPr>
          <w:rFonts w:ascii="Calibri" w:hAnsi="Calibri" w:cs="Calibri"/>
          <w:sz w:val="22"/>
          <w:szCs w:val="22"/>
        </w:rPr>
        <w:t xml:space="preserve"> wraz z systemem zarządzania treścią CMS, zgodnie z opisem w </w:t>
      </w:r>
      <w:r w:rsidRPr="00056D4F">
        <w:rPr>
          <w:rFonts w:ascii="Calibri" w:hAnsi="Calibri" w:cs="Calibri"/>
          <w:b/>
          <w:sz w:val="22"/>
          <w:szCs w:val="22"/>
        </w:rPr>
        <w:t>Załączniku nr 4</w:t>
      </w:r>
      <w:r w:rsidRPr="00056D4F">
        <w:rPr>
          <w:rFonts w:ascii="Calibri" w:hAnsi="Calibri" w:cs="Calibri"/>
          <w:sz w:val="22"/>
          <w:szCs w:val="22"/>
        </w:rPr>
        <w:t xml:space="preserve"> (Założenia do realizacji strony www). Wykonawca </w:t>
      </w:r>
      <w:r w:rsidRPr="00056D4F">
        <w:rPr>
          <w:rFonts w:ascii="Calibri" w:hAnsi="Calibri" w:cs="Calibri"/>
          <w:sz w:val="22"/>
          <w:szCs w:val="22"/>
        </w:rPr>
        <w:br/>
        <w:t>w ciągu 5 dni kalendarzowych od dnia podpisania umowy przedstawi do akceptacji Zamawiającego projekt strony www, w ciągu kolejnych 2 dni roboczych Zamawiający zgłosi poprawki, które zostaną wdrożone przez Wykonawcę w ciągu 1 dnia roboczego. Po uzyskaniu całkowitej akceptacji projektu strony www, w ciągu 2 dni roboczych Wykonawca wykona usługę.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produkcji niezbędnych materiałów, przekazania ich w odpowiednim terminie oraz koordynacja nad przebiegiem działań;.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 i realizacji kampanii na tablicach outdoorowych;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lastRenderedPageBreak/>
        <w:t>koordynacji i realizacji kampanii w stacjach radiowych;</w:t>
      </w:r>
    </w:p>
    <w:p w:rsidR="000E2691" w:rsidRPr="0045492D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b/>
          <w:strike/>
          <w:color w:val="FF0000"/>
          <w:sz w:val="22"/>
          <w:szCs w:val="22"/>
        </w:rPr>
      </w:pPr>
      <w:r w:rsidRPr="0045492D">
        <w:rPr>
          <w:rFonts w:ascii="Calibri" w:hAnsi="Calibri" w:cs="Calibri"/>
          <w:b/>
          <w:strike/>
          <w:color w:val="FF0000"/>
          <w:sz w:val="22"/>
          <w:szCs w:val="22"/>
        </w:rPr>
        <w:t>koordynacji i realizacji kampanii w stacjach telewizyjnych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kampanii w prasie lokalnej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w stacjach radiowych</w:t>
      </w:r>
    </w:p>
    <w:p w:rsidR="000E2691" w:rsidRPr="0045492D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b/>
          <w:strike/>
          <w:color w:val="FF0000"/>
          <w:sz w:val="22"/>
          <w:szCs w:val="22"/>
        </w:rPr>
      </w:pPr>
      <w:r w:rsidRPr="0045492D">
        <w:rPr>
          <w:rFonts w:ascii="Calibri" w:hAnsi="Calibri" w:cs="Calibri"/>
          <w:b/>
          <w:strike/>
          <w:color w:val="FF0000"/>
          <w:sz w:val="22"/>
          <w:szCs w:val="22"/>
        </w:rPr>
        <w:t>koordynacji i realizacji działań PR  w stacjach telewizyjnych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w prasie lokalnej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koordynacji i realizacji działań PR  w portalach 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na blogach</w:t>
      </w:r>
    </w:p>
    <w:p w:rsidR="000E2691" w:rsidRPr="00BD7B67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rPr>
          <w:rFonts w:ascii="Calibri" w:hAnsi="Calibri" w:cs="Calibri"/>
          <w:sz w:val="22"/>
          <w:szCs w:val="22"/>
        </w:rPr>
      </w:pPr>
      <w:r w:rsidRPr="00BD7B67">
        <w:rPr>
          <w:rFonts w:ascii="Calibri" w:hAnsi="Calibri" w:cs="Calibri"/>
          <w:sz w:val="22"/>
          <w:szCs w:val="22"/>
        </w:rPr>
        <w:t>koordynacji i realizacji działań PR na FB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koordynacji i realizacji działań związanych z </w:t>
      </w:r>
      <w:r w:rsidR="009B24B8" w:rsidRPr="009B24B8">
        <w:rPr>
          <w:rFonts w:ascii="Calibri" w:hAnsi="Calibri" w:cs="Calibri"/>
          <w:b/>
          <w:color w:val="FF0000"/>
          <w:sz w:val="22"/>
          <w:szCs w:val="22"/>
          <w:u w:val="single"/>
        </w:rPr>
        <w:t>konkursem</w:t>
      </w:r>
      <w:r w:rsidR="009B24B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Pr="009B24B8">
        <w:rPr>
          <w:rFonts w:ascii="Calibri" w:hAnsi="Calibri" w:cs="Calibri"/>
          <w:b/>
          <w:strike/>
          <w:color w:val="FF0000"/>
          <w:sz w:val="22"/>
          <w:szCs w:val="22"/>
        </w:rPr>
        <w:t>plebi</w:t>
      </w:r>
      <w:bookmarkEnd w:id="0"/>
      <w:r w:rsidRPr="009B24B8">
        <w:rPr>
          <w:rFonts w:ascii="Calibri" w:hAnsi="Calibri" w:cs="Calibri"/>
          <w:b/>
          <w:strike/>
          <w:color w:val="FF0000"/>
          <w:sz w:val="22"/>
          <w:szCs w:val="22"/>
        </w:rPr>
        <w:t>scytem</w:t>
      </w:r>
      <w:r w:rsidRPr="00056D4F">
        <w:rPr>
          <w:rFonts w:ascii="Calibri" w:hAnsi="Calibri" w:cs="Calibri"/>
          <w:sz w:val="22"/>
          <w:szCs w:val="22"/>
        </w:rPr>
        <w:t xml:space="preserve"> pracodawca roku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wsparcie marketingowo-PRowe partnera Zamawiającego Fundacji OnkoRejs </w:t>
      </w:r>
      <w:r w:rsidRPr="00056D4F">
        <w:rPr>
          <w:rFonts w:ascii="Calibri" w:hAnsi="Calibri" w:cs="Calibri"/>
          <w:sz w:val="22"/>
          <w:szCs w:val="22"/>
        </w:rPr>
        <w:br/>
        <w:t>w realizowanym 10 dniowym marszu, raz w każdym roku realizacji projektu tj.  2018, 2019, 2020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realizacji szablonów e-mailingowych, tj. przedstawienie w ciągu 5 dni kalendarzowych od dnia podpisania umowy grafiki i szablonu e-mailowego do Zadania 1 lub/i Zadania 2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druku i dostawy do siedziby Zamawiającego plakatów, przy czym Zleceniodawca zastrzega sobie prawo do modyfikacji treści zaprojektowanych plakatów raz na pół roku, zmiany do </w:t>
      </w:r>
      <w:r w:rsidRPr="00056D4F">
        <w:rPr>
          <w:rFonts w:ascii="Calibri" w:hAnsi="Calibri" w:cs="Calibri"/>
          <w:sz w:val="22"/>
          <w:szCs w:val="22"/>
        </w:rPr>
        <w:br/>
        <w:t>15% powierzchni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druku i dostawy do siedziby Zamawiającego ulotek, przy czym Zleceniodawca zastrzega sobie prawo do modyfikacji treści zaprojektowanych ulotek, raz na pół roku, zmiany do </w:t>
      </w:r>
      <w:r w:rsidRPr="00056D4F">
        <w:rPr>
          <w:rFonts w:ascii="Calibri" w:hAnsi="Calibri" w:cs="Calibri"/>
          <w:sz w:val="22"/>
          <w:szCs w:val="22"/>
        </w:rPr>
        <w:br/>
        <w:t>15% powierzchni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druku i dostawy do siedziby Zamawiającego zaproszeń, przy czym Zleceniodawca zastrzega sobie prawo do modyfikacji treści zaprojektowanych zaproszeń, raz na pół roku, zmiany do 15% powierzchni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druku i dostawy do siedziby Zamawiającego ankiet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treści SMS-ów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 produkcji i dostawy do siedziby Zamawiającego pakietów materiałów informacyjno-edukacyjnych dla edukatorów. Wykonawca w ciągu 5 dni kalendarzowych od dnia podpisania umowy dostarczy Zamawiającemu projekt ww. materiałów wraz z określeniem terminu realizacji dla I grupy Edukatorów (grudzień 2017/styczeń 2018).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produkcji i dostawy do siedziby Zamawiającego zestawów dla pacjentów. Wykonawca </w:t>
      </w:r>
      <w:r w:rsidRPr="00056D4F">
        <w:rPr>
          <w:rFonts w:ascii="Calibri" w:hAnsi="Calibri" w:cs="Calibri"/>
          <w:sz w:val="22"/>
          <w:szCs w:val="22"/>
        </w:rPr>
        <w:br/>
        <w:t>w ciągu 5 dni kalendarzowych od dnia podpisania umowy dostarczy Zamawiającemu projekt ww. zestawów wraz z określeniem terminu ich realizacji dla I grupy pacjentów (styczeń 2018).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 xml:space="preserve">Zamawiający ma 2 dni robocze na akceptację przekazanych materiałów wymienionych </w:t>
      </w:r>
      <w:r w:rsidRPr="00056D4F">
        <w:rPr>
          <w:rFonts w:ascii="Calibri" w:hAnsi="Calibri" w:cs="Calibri"/>
          <w:bCs/>
          <w:sz w:val="22"/>
          <w:szCs w:val="22"/>
        </w:rPr>
        <w:br/>
        <w:t>w ppkt 2) lit.a), 2) lit. t), 2) lit.u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>W przypadku braku akceptacji Wykonawca ma 1 dzień roboczy na wprowadzenie zmian zgłoszonych przez Zamawiającego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Przygotowanie i przedstawienie Zamawiającemu raportu po zakończeniu każdego kwartału celem ewaluacji działań profilaktyki nowotworowej w zakresie zrealizowanych zadań oraz wprowadzenia ewentualnych zmian do Załącznika nr 3 (Kanały, narzędzia i harmonogram działań), po omówieniu i uzgodnieniu ich z Wykonawcą. Dodatkowo do każdego raportu Wykonawca przygotuje i dostarczy Zamawiającemu informacje na temat realizacji kampanii zawierające co najmniej: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Pliki graficzne związane z kreacją działań profilaktyki nowotworowej, w tym koncept przewodni, pliki graficzne przygotowanych projektów graficznych oraz pliki tekstowe i audio, które powstały w trakcie realizacji kampanii, 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Minimum po 2 egzemplarze z każdego dnia tytułów prasowych w części, która ukazuje się wyłącznie w województwie pomorskim, w którym pojawiły się ogłoszenia,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Dokumentację fotograficzną potwierdzającą reklamę outdoorową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Raport Facebooka zawierający statystyki dot. kampanii przeprowadzonej na Facebooku,</w:t>
      </w:r>
    </w:p>
    <w:p w:rsidR="000E2691" w:rsidRPr="00421A37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b/>
          <w:strike/>
          <w:color w:val="FF0000"/>
          <w:sz w:val="22"/>
          <w:szCs w:val="22"/>
        </w:rPr>
      </w:pPr>
      <w:r w:rsidRPr="00421A37">
        <w:rPr>
          <w:rFonts w:ascii="Calibri" w:hAnsi="Calibri" w:cs="Calibri"/>
          <w:b/>
          <w:strike/>
          <w:color w:val="FF0000"/>
          <w:sz w:val="22"/>
          <w:szCs w:val="22"/>
        </w:rPr>
        <w:lastRenderedPageBreak/>
        <w:t>Raport Youtuba zawierający statystyki dot. kampanii przeprowadzonej na Youtube,.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5492D">
        <w:rPr>
          <w:rFonts w:ascii="Calibri" w:hAnsi="Calibri" w:cs="Calibri"/>
          <w:b/>
          <w:strike/>
          <w:color w:val="FF0000"/>
          <w:sz w:val="22"/>
          <w:szCs w:val="22"/>
        </w:rPr>
        <w:t>Informację o zasięgu w GRP i Affinity index w prasie</w:t>
      </w:r>
      <w:r w:rsidRPr="00421A3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21A37" w:rsidRPr="0045492D">
        <w:rPr>
          <w:rFonts w:ascii="Calibri" w:hAnsi="Calibri" w:cs="Calibri"/>
          <w:b/>
          <w:color w:val="FF0000"/>
          <w:sz w:val="22"/>
          <w:szCs w:val="22"/>
          <w:u w:val="single"/>
        </w:rPr>
        <w:t>Nakład tytułów (w odniesieniu do</w:t>
      </w:r>
      <w:r w:rsidR="00421A37" w:rsidRPr="00421A3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56D4F">
        <w:rPr>
          <w:rFonts w:ascii="Calibri" w:hAnsi="Calibri" w:cs="Calibri"/>
          <w:sz w:val="22"/>
          <w:szCs w:val="22"/>
        </w:rPr>
        <w:t>gazet o zasięgu regionalnym).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Statystyki dotyczące strony WWW 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Dokumentację z realizacji </w:t>
      </w:r>
      <w:r w:rsidR="009B24B8" w:rsidRPr="005853DB">
        <w:rPr>
          <w:rFonts w:ascii="Calibri" w:hAnsi="Calibri" w:cs="Calibri"/>
          <w:b/>
          <w:color w:val="FF0000"/>
          <w:sz w:val="22"/>
          <w:szCs w:val="22"/>
          <w:u w:val="single"/>
        </w:rPr>
        <w:t>konkursu</w:t>
      </w:r>
      <w:r w:rsidR="009B24B8">
        <w:rPr>
          <w:rFonts w:ascii="Calibri" w:hAnsi="Calibri" w:cs="Calibri"/>
          <w:sz w:val="22"/>
          <w:szCs w:val="22"/>
        </w:rPr>
        <w:t xml:space="preserve"> </w:t>
      </w:r>
      <w:r w:rsidRPr="005853DB">
        <w:rPr>
          <w:rFonts w:ascii="Calibri" w:hAnsi="Calibri" w:cs="Calibri"/>
          <w:b/>
          <w:strike/>
          <w:color w:val="FF0000"/>
          <w:sz w:val="22"/>
          <w:szCs w:val="22"/>
        </w:rPr>
        <w:t>plebiscytu</w:t>
      </w:r>
      <w:r w:rsidR="005853DB">
        <w:rPr>
          <w:rFonts w:ascii="Calibri" w:hAnsi="Calibri" w:cs="Calibri"/>
          <w:b/>
          <w:strike/>
          <w:color w:val="FF0000"/>
          <w:sz w:val="22"/>
          <w:szCs w:val="22"/>
        </w:rPr>
        <w:t>.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Dokumentację z eventów, białych dni oraz działań ambientowych</w:t>
      </w:r>
    </w:p>
    <w:p w:rsidR="000E2691" w:rsidRPr="00056D4F" w:rsidRDefault="000E2691" w:rsidP="00B73F7B">
      <w:pPr>
        <w:pStyle w:val="Akapitzlist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Przygotowanie raportu końcowego  </w:t>
      </w:r>
    </w:p>
    <w:p w:rsidR="000E2691" w:rsidRPr="00056D4F" w:rsidRDefault="000E2691" w:rsidP="00B73F7B">
      <w:pPr>
        <w:pStyle w:val="Akapitzlist"/>
        <w:widowControl/>
        <w:numPr>
          <w:ilvl w:val="1"/>
          <w:numId w:val="41"/>
        </w:numPr>
        <w:ind w:hanging="225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przygotuje i dostarczy Zamawiającemu do dnia 15 stycznia 2021 roku ostateczny raport z realizacji kampanii.</w:t>
      </w:r>
    </w:p>
    <w:p w:rsidR="000E2691" w:rsidRPr="00056D4F" w:rsidRDefault="000E2691" w:rsidP="00B73F7B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2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CZAS TRWANIA UMOWY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Umowę zawiera się na okres od dnia podpisania do 31.12.2020 r.</w:t>
      </w:r>
    </w:p>
    <w:p w:rsidR="000E2691" w:rsidRPr="00056D4F" w:rsidRDefault="000E2691" w:rsidP="00B73F7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pacing w:val="-3"/>
          <w:sz w:val="22"/>
          <w:szCs w:val="22"/>
        </w:rPr>
        <w:t>Do współpracy w sprawach związanych z realizacją Umowy upoważniona jest:</w:t>
      </w:r>
    </w:p>
    <w:p w:rsidR="000E2691" w:rsidRPr="00056D4F" w:rsidRDefault="000E2691" w:rsidP="00B73F7B">
      <w:pPr>
        <w:widowControl/>
        <w:numPr>
          <w:ilvl w:val="0"/>
          <w:numId w:val="23"/>
        </w:numPr>
        <w:suppressAutoHyphens/>
        <w:ind w:left="426" w:hanging="142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pacing w:val="-3"/>
          <w:sz w:val="22"/>
          <w:szCs w:val="22"/>
        </w:rPr>
        <w:t xml:space="preserve">ze strony Wykonawcy: ………………………………………….. tel. </w:t>
      </w:r>
      <w:r w:rsidRPr="00056D4F">
        <w:rPr>
          <w:rFonts w:ascii="Calibri" w:hAnsi="Calibri" w:cs="Calibri"/>
          <w:sz w:val="22"/>
          <w:szCs w:val="22"/>
        </w:rPr>
        <w:t>………………..……….., email: ………………….</w:t>
      </w:r>
    </w:p>
    <w:p w:rsidR="000E2691" w:rsidRPr="00056D4F" w:rsidRDefault="000E2691" w:rsidP="00B73F7B">
      <w:pPr>
        <w:widowControl/>
        <w:numPr>
          <w:ilvl w:val="0"/>
          <w:numId w:val="23"/>
        </w:numPr>
        <w:suppressAutoHyphens/>
        <w:ind w:left="426" w:hanging="142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iCs/>
          <w:sz w:val="22"/>
          <w:szCs w:val="22"/>
        </w:rPr>
        <w:t>ze strony Zamawiającego:</w:t>
      </w:r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Małgorzata Kondek, tel.: 507 612 539, email: </w:t>
      </w:r>
      <w:hyperlink r:id="rId7" w:history="1">
        <w:r w:rsidRPr="00056D4F">
          <w:rPr>
            <w:rStyle w:val="Hipercze"/>
            <w:rFonts w:ascii="Calibri" w:hAnsi="Calibri" w:cs="Calibri"/>
            <w:sz w:val="22"/>
            <w:szCs w:val="22"/>
            <w:u w:val="none"/>
          </w:rPr>
          <w:t>mkondek@copernicus.gda.pl</w:t>
        </w:r>
      </w:hyperlink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Marek Białonoga, tel.: 507 612 616, email: mbialonoga@copernicus.gda.pl </w:t>
      </w:r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Lub inna osoba wskazana przez Zamawiającego. O ewentualnej zmianie osoby upoważnionej przez Zamawiającego nastąpi drogą elektroniczną. Zmiana osoby upoważnionej nie wymaga aneksu do umowy.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3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OŚWIADCZENIA I ZOBOWIĄZANIA WYKONAWCY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oświadcza, że posiada wiedzę, doświadczenie oraz potencjał niezbędny do należytego wykonania przedmiotu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zobowiązuje się do wykonania usługi rzetelnie, terminowo i ze szczególną starannością uwzględniającą odpowiednie umiejętności i wiedzę fachową.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ponosi pełną odpowiedzialność za jakość świadczonych usług.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</w:t>
      </w:r>
      <w:r w:rsidRPr="00056D4F">
        <w:rPr>
          <w:rFonts w:ascii="Calibri" w:hAnsi="Calibri" w:cs="Calibri"/>
          <w:spacing w:val="-3"/>
          <w:sz w:val="22"/>
          <w:szCs w:val="22"/>
        </w:rPr>
        <w:t>zobowiązuje się do współpracy z Zamawiającym</w:t>
      </w:r>
      <w:r w:rsidRPr="00056D4F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056D4F">
        <w:rPr>
          <w:rFonts w:ascii="Calibri" w:hAnsi="Calibri" w:cs="Calibri"/>
          <w:spacing w:val="-3"/>
          <w:sz w:val="22"/>
          <w:szCs w:val="22"/>
        </w:rPr>
        <w:t>w czasie trwania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nie ponosi odpowiedzialności za ewentualne szkody w mieniu Wykonawcy powstałe w związku z wykonywaniem niniejszej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ponosi pełną odpowiedzialność  za wszelkie działania i zaniechania Wykonawcy przy realizacji zamówienia wyrządzające szkody Zamawiającemu i osobom trzecim.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zastrzega sobie prawo nadzoru nad powierzonym przedmiotem umowy określonym w § 1 oraz prowadzenia kontroli w trakcie jego wykonywania, zaś Wykonawca zobowiązuje się udzielać wszelkich informacji z zakresu wykonywania powierzonego zadania. Upoważnionym do wykonywania prawa nadzoru i kontroli ze strony Zamawiającego są pracownicy Copernicus PL Sp. z o.o. wskazani w par. 2 ust. 2 pkt.2 lit a i b.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będzie zobowiązany do informowania Zamawiającego o pojawiających się problemach i innych zagadnieniach istotnych dla realizacji działań profilaktyki nowotworowej.</w:t>
      </w:r>
    </w:p>
    <w:p w:rsidR="000E2691" w:rsidRPr="00056D4F" w:rsidRDefault="000E2691" w:rsidP="001671C8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może realizować zadania wynikające z umowy za pośrednictwem podwykonawców, jednakże tylko wtedy, gdy przedstawi Zamawiającemu ich listę i zostanie ona zaakceptowana przez Zamawiającego. </w:t>
      </w:r>
    </w:p>
    <w:p w:rsidR="000E2691" w:rsidRPr="00056D4F" w:rsidRDefault="000E2691" w:rsidP="001671C8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ponosi odpowiedzialność za działania podwykonawców i jest zobowiązany do przedstawiana Zamawiającemu do akceptacji wyniki ich działań. W przypadku, gdy działania podwykonawców nie zostaną zaakceptowane przez Zamawiającego będzie to równoznaczne z brakiem wykonania zadania przez Wykonawcę, co spowoduje konieczność naprawienia przez </w:t>
      </w:r>
      <w:r w:rsidRPr="00056D4F">
        <w:rPr>
          <w:rFonts w:ascii="Calibri" w:hAnsi="Calibri" w:cs="Calibri"/>
          <w:sz w:val="22"/>
          <w:szCs w:val="22"/>
        </w:rPr>
        <w:lastRenderedPageBreak/>
        <w:t>Wykonawcę  błędnie wykonanych zadań.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4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WYTYCZNE DOT. INFORMACJI I PROMOCJI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122E0">
      <w:pPr>
        <w:pStyle w:val="Zwykytekst"/>
        <w:jc w:val="both"/>
        <w:rPr>
          <w:rFonts w:cs="Calibri"/>
          <w:szCs w:val="22"/>
        </w:rPr>
      </w:pPr>
      <w:r w:rsidRPr="00056D4F">
        <w:rPr>
          <w:rFonts w:cs="Calibri"/>
          <w:szCs w:val="22"/>
        </w:rPr>
        <w:t xml:space="preserve">Wykonawca w ramach wykonywania przedmiotu umowy zobowiązany jest do stosowania „Wytycznych w zakresie informacji i promocji projektów dofinansowanych w ramach Regionalnego Programu Operacyjnego Województwa Pomorskiego na lata 2014-2020” </w:t>
      </w:r>
      <w:hyperlink r:id="rId8" w:history="1">
        <w:r w:rsidRPr="00056D4F">
          <w:rPr>
            <w:rStyle w:val="Hipercze"/>
            <w:rFonts w:cs="Calibri"/>
            <w:szCs w:val="22"/>
          </w:rPr>
          <w:t>http://www.rpo.pomorskie.eu/poznaj-zasady-promowania-projektu</w:t>
        </w:r>
      </w:hyperlink>
      <w:r w:rsidRPr="00056D4F">
        <w:rPr>
          <w:rFonts w:cs="Calibri"/>
          <w:szCs w:val="22"/>
        </w:rPr>
        <w:t xml:space="preserve">, stanowiących załącznik nr 11 do „Zasad Wdrażania RPO 2014-2020”, stanowiących </w:t>
      </w:r>
      <w:r w:rsidRPr="00056D4F">
        <w:rPr>
          <w:rFonts w:cs="Calibri"/>
          <w:b/>
          <w:szCs w:val="22"/>
        </w:rPr>
        <w:t>Załącznik nr 5</w:t>
      </w:r>
      <w:r w:rsidRPr="00056D4F">
        <w:rPr>
          <w:rFonts w:cs="Calibri"/>
          <w:szCs w:val="22"/>
        </w:rPr>
        <w:t xml:space="preserve"> do niniejszej umowy oraz Szczegółowego Opisu Osi Priorytetowych Regionalnego Programu Operacyjnego Województwa Pomorskiego na lata 2014 – 2020, </w:t>
      </w:r>
      <w:hyperlink r:id="rId9" w:history="1">
        <w:r w:rsidRPr="00056D4F">
          <w:rPr>
            <w:rStyle w:val="Hipercze"/>
            <w:rFonts w:cs="Calibri"/>
            <w:szCs w:val="22"/>
          </w:rPr>
          <w:t>https://www.funduszeeuropejskie.gov.pl/strony/o-funduszach/dokumenty/szczegolowy-opis-osi-priorytetowych-regionalnego-programu-operacyjnego-wojewodztwa-pomorskiego-na-lata-2014-2020/</w:t>
        </w:r>
      </w:hyperlink>
      <w:r w:rsidRPr="00056D4F">
        <w:rPr>
          <w:rFonts w:cs="Calibri"/>
          <w:szCs w:val="22"/>
          <w:u w:val="single"/>
        </w:rPr>
        <w:t xml:space="preserve"> </w:t>
      </w:r>
      <w:r w:rsidRPr="00056D4F">
        <w:rPr>
          <w:rFonts w:cs="Calibri"/>
          <w:szCs w:val="22"/>
        </w:rPr>
        <w:t>stanowiących Załącznik nr 2a do uchwały nr 987/265/17 Zarządu Województwa Pomorskiego z dn. 31.08.2017 r.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5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HARMONOGRAM DZIAŁAŃ</w:t>
      </w:r>
    </w:p>
    <w:p w:rsidR="000E2691" w:rsidRPr="00056D4F" w:rsidRDefault="000E2691" w:rsidP="00B73F7B">
      <w:pPr>
        <w:jc w:val="both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185BE6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w terminie 5 dni kalendarzowych od dnia podpisania umowy przedstawi Zamawiającemu do zatwierdzenia szczegółowy harmonogram realizacji przedmiotu umowy, o jakim mowa w par 1 ust 2 pkt 1) lit. a, który będzie zawierać: szczegółowy harmonogram działań (zgodny z Załącznikiem nr 3) oraz terminy realizacji poszczególnych zadań wyszczególnione w</w:t>
      </w:r>
      <w:r w:rsidRPr="00056D4F">
        <w:rPr>
          <w:rFonts w:ascii="Calibri" w:hAnsi="Calibri" w:cs="Calibri"/>
          <w:sz w:val="22"/>
          <w:szCs w:val="22"/>
        </w:rPr>
        <w:br/>
        <w:t>par. 1 ust. 2 pkt. 1) i 2).</w:t>
      </w:r>
    </w:p>
    <w:p w:rsidR="000E2691" w:rsidRPr="00056D4F" w:rsidRDefault="000E2691" w:rsidP="00185BE6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Dalszy szczegółowy harmonogram w zakresie zadań opisanych w niniejszej Umowie i Załączniku </w:t>
      </w:r>
      <w:r w:rsidRPr="00056D4F">
        <w:rPr>
          <w:rFonts w:ascii="Calibri" w:hAnsi="Calibri" w:cs="Calibri"/>
          <w:sz w:val="22"/>
          <w:szCs w:val="22"/>
        </w:rPr>
        <w:br/>
        <w:t xml:space="preserve">nr 3 Wykonawca złoży nie później niż do dnia 30.06.2018 r. w odniesieniu do zadań realizowanych </w:t>
      </w:r>
      <w:r w:rsidRPr="00056D4F">
        <w:rPr>
          <w:rFonts w:ascii="Calibri" w:hAnsi="Calibri" w:cs="Calibri"/>
          <w:sz w:val="22"/>
          <w:szCs w:val="22"/>
        </w:rPr>
        <w:br/>
        <w:t>w roku 2019 oraz nie później niż do dnia 30.06.2019 r. w odniesieniu do zadań realizowanych w roku 2020.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Zamawiający w terminie 1 dnia roboczego od dnia otrzymania harmonogramu może zgłosić </w:t>
      </w:r>
      <w:r w:rsidRPr="00056D4F">
        <w:rPr>
          <w:rFonts w:ascii="Calibri" w:hAnsi="Calibri" w:cs="Calibri"/>
          <w:sz w:val="22"/>
          <w:szCs w:val="22"/>
        </w:rPr>
        <w:br/>
        <w:t>do jego treści uwagi i zastrzeżenia lub zatwierdzić przedstawiony harmonogram.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uwzględni uwagi i zastrzeżenia, o których mowa w ust. 3 i przekaże kolejną wersję harmonogramu w terminie 1 dnia roboczego od dnia otrzymania uwag i zastrzeżeń.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przystąpi do realizacji przedmiotu umowy, po uzyskaniu akceptacji drogą elektroniczną szczegółowego harmonogramu przez Zamawiającego.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6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WYNAGRODZENIE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Łączne wynagrodzenie przysługujące Wykonawcy za prawidłową realizację całego przedmiotu umowy wynosi </w:t>
      </w:r>
      <w:r w:rsidRPr="00056D4F">
        <w:rPr>
          <w:rFonts w:ascii="Calibri" w:hAnsi="Calibri" w:cs="Calibri"/>
          <w:b/>
          <w:sz w:val="22"/>
          <w:szCs w:val="22"/>
        </w:rPr>
        <w:t>………………..….. zł netto</w:t>
      </w:r>
      <w:r w:rsidRPr="00056D4F">
        <w:rPr>
          <w:rFonts w:ascii="Calibri" w:hAnsi="Calibri" w:cs="Calibri"/>
          <w:sz w:val="22"/>
          <w:szCs w:val="22"/>
        </w:rPr>
        <w:t xml:space="preserve">, powiększone o należny podatek VAT w wysokości 23%, co daje razem kwotę </w:t>
      </w:r>
      <w:r w:rsidRPr="00056D4F">
        <w:rPr>
          <w:rFonts w:ascii="Calibri" w:hAnsi="Calibri" w:cs="Calibri"/>
          <w:b/>
          <w:sz w:val="22"/>
          <w:szCs w:val="22"/>
        </w:rPr>
        <w:t xml:space="preserve">………….…………... zł brutto </w:t>
      </w:r>
      <w:r w:rsidRPr="00056D4F">
        <w:rPr>
          <w:rFonts w:ascii="Calibri" w:hAnsi="Calibri" w:cs="Calibri"/>
          <w:sz w:val="22"/>
          <w:szCs w:val="22"/>
        </w:rPr>
        <w:t xml:space="preserve">(słownie brutto: ………………………..……………..), zgodnie z ofertą Wykonawcy stanowiącą </w:t>
      </w:r>
      <w:r w:rsidRPr="00056D4F">
        <w:rPr>
          <w:rFonts w:ascii="Calibri" w:hAnsi="Calibri" w:cs="Calibri"/>
          <w:b/>
          <w:bCs/>
          <w:sz w:val="22"/>
          <w:szCs w:val="22"/>
        </w:rPr>
        <w:t xml:space="preserve">Załącznik nr 1. 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 xml:space="preserve">Wykonawca będzie co miesiąc, otrzymywał wynagrodzenie ryczałtowe w wysokości 1/35 wynagrodzenia należnego za </w:t>
      </w:r>
      <w:r w:rsidRPr="00056D4F">
        <w:rPr>
          <w:rFonts w:ascii="Calibri" w:hAnsi="Calibri" w:cs="Calibri"/>
          <w:sz w:val="22"/>
          <w:szCs w:val="22"/>
        </w:rPr>
        <w:t xml:space="preserve">prawidłową realizację całego przedmiotu umowy, które to wynagrodzenie ryczałtowe składać się będzie na wynagrodzenie łączne  - o jakim mowa w ust.1 - </w:t>
      </w:r>
      <w:r w:rsidRPr="00056D4F">
        <w:rPr>
          <w:rFonts w:ascii="Calibri" w:hAnsi="Calibri" w:cs="Calibri"/>
          <w:bCs/>
          <w:sz w:val="22"/>
          <w:szCs w:val="22"/>
        </w:rPr>
        <w:t xml:space="preserve">na podstawie comiesięcznych faktur VAT. Wynagrodzenie to, należne będzie Wykonawcy po zrealizowaniu zadań przewidzianych do wykonania w okresie danego miesiąca kalendarzowego opisanych szczegółowo w  </w:t>
      </w:r>
      <w:r w:rsidRPr="00056D4F">
        <w:rPr>
          <w:rFonts w:ascii="Calibri" w:hAnsi="Calibri" w:cs="Calibri"/>
          <w:sz w:val="22"/>
          <w:szCs w:val="22"/>
        </w:rPr>
        <w:t>zatwierdzonym przez Zamawiającego harmonogramie działań wskazanym w § 5 Umowy, z zastrzeżeniem, że pierwsza faktura wystawiona zostanie przez Wykonawcę za usługi wykonane w okresie od zawarcia umowy do dnia 31.01.2018 roku.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lastRenderedPageBreak/>
        <w:t xml:space="preserve">Wynagrodzenie określone w ust. 2 płatne będzie na wskazany rachunek bankowy Wykonawcy </w:t>
      </w:r>
      <w:r w:rsidRPr="00056D4F">
        <w:rPr>
          <w:rFonts w:ascii="Calibri" w:hAnsi="Calibri" w:cs="Calibri"/>
          <w:sz w:val="22"/>
          <w:szCs w:val="22"/>
        </w:rPr>
        <w:br/>
        <w:t>w terminie 30 dni od daty otrzymania przez Zamawiającego prawidłowo wystawionych faktur wraz z załączonym szczegółowym wykazem wykonanych zadań przewidzianych w harmonogramie do realizacji w danym miesiącu i potwierdzonych przez Zamawiającego - doręczonych Zamawiającemu nie później niż do 3 dnia roboczego następnego miesiąca, za miesiąc poprzedni.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 xml:space="preserve"> Prawidłowo wystawiona faktura oznacza w szczególności fakturę zgodną z obowiązującą umową, 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br/>
        <w:t>a tym samym również zgodną z art. 106e ust. 1 ustawy o podatku od towarów i usług.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wystawi faktury, o których mowa w ust. poprzedzających, na poniższe dane: </w:t>
      </w:r>
      <w:r w:rsidRPr="00056D4F">
        <w:rPr>
          <w:rFonts w:ascii="Calibri" w:hAnsi="Calibri" w:cs="Calibri"/>
          <w:b/>
          <w:sz w:val="22"/>
          <w:szCs w:val="22"/>
        </w:rPr>
        <w:t>Copernicus Podmiot Leczniczy Sp. z o.o.</w:t>
      </w:r>
      <w:r w:rsidRPr="00056D4F">
        <w:rPr>
          <w:rFonts w:ascii="Calibri" w:hAnsi="Calibri" w:cs="Calibri"/>
          <w:sz w:val="22"/>
          <w:szCs w:val="22"/>
        </w:rPr>
        <w:t xml:space="preserve">, 80-803 Gdańsk, ul. Nowe Ogrody 1-6, NIP: 5833162278, dotyczy umowy RPPM.05.04.02-22-0002/17 </w:t>
      </w:r>
      <w:r w:rsidRPr="00056D4F">
        <w:rPr>
          <w:rFonts w:ascii="Calibri" w:hAnsi="Calibri" w:cs="Calibri"/>
          <w:i/>
          <w:sz w:val="22"/>
          <w:szCs w:val="22"/>
        </w:rPr>
        <w:t xml:space="preserve">Profilaktyka raka szyjki macicy szansą na wydłużenie aktywności zawodowej mieszkańców woj. pomorskiego lub/i </w:t>
      </w:r>
      <w:r w:rsidRPr="00056D4F">
        <w:rPr>
          <w:rFonts w:ascii="Calibri" w:hAnsi="Calibri" w:cs="Calibri"/>
          <w:sz w:val="22"/>
          <w:szCs w:val="22"/>
        </w:rPr>
        <w:t xml:space="preserve">dotyczy umowy RPPM.05.04.02-22-0005/17 </w:t>
      </w:r>
      <w:r w:rsidRPr="00056D4F">
        <w:rPr>
          <w:rFonts w:ascii="Calibri" w:hAnsi="Calibri" w:cs="Calibri"/>
          <w:i/>
          <w:sz w:val="22"/>
          <w:szCs w:val="22"/>
        </w:rPr>
        <w:t>Profilaktyka raka jelita grubego szansą na wydłużenie aktywności zawodowej mieszkańców woj. Pomorskiego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Strony ustalają, że za datę terminowej płatności uważa się datę obciążenia rachunku bankowego Zamawiającego najpóźniej w ostatnim dniu terminu płatności.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Wynagrodzenie za realizację niniejszej umowy obejmuje całość świadczeń Wykonawcy, </w:t>
      </w:r>
      <w:r w:rsidRPr="00056D4F">
        <w:rPr>
          <w:rFonts w:ascii="Calibri" w:hAnsi="Calibri" w:cs="Calibri"/>
          <w:sz w:val="22"/>
          <w:szCs w:val="22"/>
        </w:rPr>
        <w:br/>
        <w:t xml:space="preserve">w szczególności wynagrodzenie za stworzenie zawartych w raporcie projektów, przeniesienie autorskich praw majątkowych i praw zależnych na wszystkich wskazanych polach eksploatacji oraz za udzielenie zgód związanych z autorskimi prawami osobistymi. 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Czynność prawna mająca na celu zmianę wierzyciela może nastąpić po wyrażeniu zgody przez Zamawiającego. W szczególności Zamawiający zastrzega, że wierzytelności przysługujące Wykonawcy w związku z wykonaniem niniejszej umowy nie mogą być przenoszone na osoby trzecie bez zgody Zamawiającego.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7</w:t>
      </w: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PRZENIESIENIE PRAW AUTORSKICH</w:t>
      </w: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Na mocy niniejszej umowy w ramach wynagrodzenia, o którym mowa w par. 6 ust. 1, Wykonawca przenosi na Zamawiającego bezwarunkowo na własność całość majątkowych praw autorskich do wyników prac i zadań będących przedmiotem umowy.</w:t>
      </w:r>
    </w:p>
    <w:p w:rsidR="000E2691" w:rsidRPr="00056D4F" w:rsidRDefault="000E2691" w:rsidP="00B73F7B">
      <w:pPr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z chwilą przekazania Zamawiającemu raportu z realizacji kampanii, o czym mowa </w:t>
      </w:r>
      <w:r w:rsidRPr="00056D4F">
        <w:rPr>
          <w:rFonts w:ascii="Calibri" w:hAnsi="Calibri" w:cs="Calibri"/>
          <w:sz w:val="22"/>
          <w:szCs w:val="22"/>
        </w:rPr>
        <w:br/>
        <w:t>w §1 ust.2 pkt 4), przenosi na Zamawiającego prawo własności i całość autorskich praw majątkowych dotyczących kampanii, na terenie Polski, w szczególności na następujących polach eksploatacji: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utrwalanie i zwielokrotnianie - wytwarzanie określoną techniką dowolnej liczby egzemplarzy, w dowolnej ilości, w dowolnej skali, w dowolnym materiale oraz na dowolnych nośnikach;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prezentowanie na wszelkiego rodzaju materiałach reklamowych, w tym w szczególności </w:t>
      </w:r>
      <w:r w:rsidRPr="00056D4F">
        <w:rPr>
          <w:rFonts w:ascii="Calibri" w:hAnsi="Calibri" w:cs="Calibri"/>
          <w:sz w:val="22"/>
          <w:szCs w:val="22"/>
        </w:rPr>
        <w:br/>
        <w:t>w katalogach oraz na stronie WWW, wydawanych przez Zamawiającego indywidualnie lub wspólnie z innymi podmiotami,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prezentowanie na wszelkiego rodzaju prezentacjach publicznych, w tym w szczególności na targach i wystawach oraz na wszelkich nośnikach i rodzajach mediów (w tym, lecz nie wyłącznie, w prasie, w radiu, w telewizji, w kinach, na stronach www, w mediach społecznościowych, w formie plakatów, ulotek, citylightów, na billboardach, etc.)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uzyskanie praw ochronnych z prawa własności przemysłowej na obszarze Unii Europejskiej;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produkcja i wprowadzanie do obrotu wszystkich elementów zgodnych  z szczegółowym opracowaniem;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prawa adaptacji, reprodukowania oraz wprowadzania wszelkich zmian, przeróbek </w:t>
      </w:r>
      <w:r w:rsidRPr="00056D4F">
        <w:rPr>
          <w:rFonts w:ascii="Calibri" w:hAnsi="Calibri" w:cs="Calibri"/>
          <w:sz w:val="22"/>
          <w:szCs w:val="22"/>
        </w:rPr>
        <w:br/>
        <w:t>i modyfikacji;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poprawianie i rozbudowywanie całości lub poszczególnych części; 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digitalizacja, a także przenoszenie w formie elektronicznej na papier i inne materiały;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lastRenderedPageBreak/>
        <w:t xml:space="preserve">użytkowanie w różnych formach identyfikacji zewnętrznej, nadawanie za pośrednictwem satelity, równoczesne i integralne transmitowanie przez inną organizację; 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informacja, promocja i reklama oraz publiczne udostępnianie egzemplarzy w nieograniczonej ilości, a także prawo zezwolenia na dokonywanie opracowań;</w:t>
      </w:r>
    </w:p>
    <w:p w:rsidR="000E2691" w:rsidRPr="00056D4F" w:rsidRDefault="000E2691" w:rsidP="00177A7C">
      <w:pPr>
        <w:pStyle w:val="Tekstpodstawowy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zezwolenie na wykonanie zależnego prawa autorskiego na powyższych polach eksploatacji lub zlecenie podmiotom trzecim wykonywania praw zależnych.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 przypadku wynalezienia lub odkrycia nowego, nieznanego współcześnie pola eksploatacji, Wykonawca jest zobowiązany do przeniesienia na Zamawiającego praw na takim polu i do rozporządzania nimi w zakresie i na warunkach określonych w umowie.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upoważnia Zamawiającego do wykonywania w jego imieniu osobistych praw autorskich do raportu z realizacji kampanii, o którym mowa w §1 ust.2 pkt.4, oraz do wprowadzania zmian w raporcie w zakresie niezbędnym ze względu na sposób korzystania z niego. Wykonawca zobowiązuje się do niewykonywania swych autorskich praw osobistych w sposób naruszający uzasadnione interesy Zamawiającego, w tym:</w:t>
      </w:r>
    </w:p>
    <w:p w:rsidR="000E2691" w:rsidRPr="00056D4F" w:rsidRDefault="000E2691" w:rsidP="00247FDB">
      <w:pPr>
        <w:pStyle w:val="Akapitzlist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decydowania o oznakowaniu raportu swoim nazwiskiem;</w:t>
      </w:r>
    </w:p>
    <w:p w:rsidR="000E2691" w:rsidRPr="00056D4F" w:rsidRDefault="000E2691" w:rsidP="00247FDB">
      <w:pPr>
        <w:pStyle w:val="Akapitzlist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decydowania o pierwszym udostępnieniu raportu;</w:t>
      </w:r>
    </w:p>
    <w:p w:rsidR="000E2691" w:rsidRPr="00056D4F" w:rsidRDefault="000E2691" w:rsidP="00247FDB">
      <w:pPr>
        <w:pStyle w:val="Akapitzlist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nadzoru autorskiego w trakcie korzystania z raportu;</w:t>
      </w:r>
    </w:p>
    <w:p w:rsidR="000E2691" w:rsidRPr="00056D4F" w:rsidRDefault="000E2691" w:rsidP="00247FDB">
      <w:pPr>
        <w:pStyle w:val="Akapitzlist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nienaruszalności treści raportu.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Utrwalone wyniki prac będących przedmiotem umowy, Wykonawca może pozostawić w swojej siedzibie wyłącznie dla celów dokumentacyjnych.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1994r. o prawie autorskim i prawach pokrewnych (Dz. U. z 2006 r. Nr 90, poz. 631, z późn. zm).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 przypadku zgłoszenia przez osoby trzecie jakichkolwiek roszczeń z tytułu korzystania przez Zamawiającego z dostarczonych materiałów, Wykonawca zobowiązuje się do podjęcia na swój koszt i ryzyko wszelkich kroków prawnych zapewniających należytą ochronę Zamawiającego przed takimi roszczeniami osób trzecich.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t xml:space="preserve">Z chwilą otrzymania praw, o których mowa w ust.2, Zamawiający nabywa nieograniczone czasowo i terytorialnie prawo do  rozporządzania i korzystania z wszelkich materiałów dotyczących przedmiotu umowy we wszelkiego rodzaju działalności związanej z prezentacją osiągnięć Zamawiającego, w tym, lecz nie wyłącznie, na festiwalach, konkursach, zamkniętych </w:t>
      </w: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br/>
        <w:t xml:space="preserve">i otwartych pokazach dorobku reklamowego, na wszelkich znanych w danej chwili polach eksploatacji (w tym w szczególności określonych w art. 50 ustawy z dnia 4 lutego 1994 r. </w:t>
      </w: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br/>
        <w:t>o prawie autorskim i prawach pokrewnych).</w:t>
      </w:r>
    </w:p>
    <w:p w:rsidR="000E2691" w:rsidRPr="00056D4F" w:rsidRDefault="000E2691" w:rsidP="00B73F7B">
      <w:pPr>
        <w:widowControl/>
        <w:ind w:left="426"/>
        <w:jc w:val="both"/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8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KARY I ROZWIĄZANIE UMOWY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247FDB">
      <w:pPr>
        <w:pStyle w:val="Nagwek"/>
        <w:widowControl/>
        <w:numPr>
          <w:ilvl w:val="6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przypadku opóźnienia, nie wykonania lub nienależytego wykonania przez Wykonawcę zadań, o których mowa w § 1 ust. 2 Umowy,  w terminach wskazanych w harmonogramie (§ 5 Umowy </w:t>
      </w:r>
      <w:r w:rsidRPr="00056D4F">
        <w:rPr>
          <w:rFonts w:ascii="Calibri" w:hAnsi="Calibri" w:cs="Calibri"/>
          <w:sz w:val="22"/>
          <w:szCs w:val="22"/>
        </w:rPr>
        <w:br/>
        <w:t>i Załącznik nr 3), Zamawiający może:</w:t>
      </w:r>
    </w:p>
    <w:p w:rsidR="000E2691" w:rsidRPr="00056D4F" w:rsidRDefault="000E2691" w:rsidP="003066ED">
      <w:pPr>
        <w:pStyle w:val="Nagwek"/>
        <w:widowControl/>
        <w:numPr>
          <w:ilvl w:val="7"/>
          <w:numId w:val="29"/>
        </w:numPr>
        <w:tabs>
          <w:tab w:val="left" w:pos="426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obciążyć Wykonawcę karą umowną w wysokości 0,05% kwoty wynagrodzenia brutto wskazanego w par. 6 ust. 1 Umowy, za każdy dzień opóźnienia</w:t>
      </w:r>
    </w:p>
    <w:p w:rsidR="000E2691" w:rsidRPr="00056D4F" w:rsidRDefault="000E2691" w:rsidP="003066ED">
      <w:pPr>
        <w:pStyle w:val="Nagwek"/>
        <w:widowControl/>
        <w:numPr>
          <w:ilvl w:val="7"/>
          <w:numId w:val="29"/>
        </w:numPr>
        <w:tabs>
          <w:tab w:val="left" w:pos="426"/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obciążyć Wykonawcę karą umowną w wysokości 30% kwoty wynagrodzenia brutto wskazanego w par. 6 ust. 1</w:t>
      </w:r>
      <w:r w:rsidRPr="00056D4F">
        <w:rPr>
          <w:rFonts w:ascii="Calibri" w:hAnsi="Calibri" w:cs="Calibri"/>
          <w:b/>
          <w:sz w:val="22"/>
          <w:szCs w:val="22"/>
        </w:rPr>
        <w:t xml:space="preserve"> </w:t>
      </w:r>
      <w:r w:rsidRPr="00056D4F">
        <w:rPr>
          <w:rFonts w:ascii="Calibri" w:hAnsi="Calibri" w:cs="Calibri"/>
          <w:sz w:val="22"/>
          <w:szCs w:val="22"/>
        </w:rPr>
        <w:t xml:space="preserve">Umowy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>w przypadku odstąpienia od niniejszej umowy lub rozwiązania umowy przez Zamawiającego z przyczyn, o których mowa w ust. 5 b) lub ust.6.</w:t>
      </w:r>
    </w:p>
    <w:p w:rsidR="000E2691" w:rsidRPr="00056D4F" w:rsidRDefault="000E2691" w:rsidP="003066ED">
      <w:pPr>
        <w:pStyle w:val="Nagwek"/>
        <w:widowControl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ma prawo do żądania od Wykonawcy odszkodowania przewyższającego wysokość zastrzeżonej kary umownej na zasadach ogólnych w przypadku, gdy wielkość szkody przekracza wysokość zastrzeżonej kary umownej</w:t>
      </w:r>
    </w:p>
    <w:p w:rsidR="000E2691" w:rsidRPr="00056D4F" w:rsidRDefault="000E2691" w:rsidP="003066ED">
      <w:pPr>
        <w:pStyle w:val="Nagwek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lastRenderedPageBreak/>
        <w:t>Wykonawca wyraża zgodę na potrącanie ewentualnych kar umownych z przysługującego mu wynagrodzenia</w:t>
      </w:r>
    </w:p>
    <w:p w:rsidR="000E2691" w:rsidRPr="00056D4F" w:rsidRDefault="000E2691" w:rsidP="003066ED">
      <w:pPr>
        <w:pStyle w:val="Nagwek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może odstąpić od naliczenia kary w sytuacji, gdy Wykonawca z wyprzedzeniem zgłosi problemy w wykonaniu zadań i zostanie uzgodnione wspólne rozwiązanie.</w:t>
      </w:r>
    </w:p>
    <w:p w:rsidR="000E2691" w:rsidRPr="00056D4F" w:rsidRDefault="000E2691" w:rsidP="003066ED">
      <w:pPr>
        <w:pStyle w:val="Nagwek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może odstąpić od umowy w terminie 30 dni od daty powzięcia wiadomości:</w:t>
      </w:r>
    </w:p>
    <w:p w:rsidR="000E2691" w:rsidRPr="00056D4F" w:rsidRDefault="000E2691" w:rsidP="00177A7C">
      <w:pPr>
        <w:pStyle w:val="Nagwek"/>
        <w:widowControl/>
        <w:numPr>
          <w:ilvl w:val="0"/>
          <w:numId w:val="38"/>
        </w:numPr>
        <w:tabs>
          <w:tab w:val="clear" w:pos="4536"/>
          <w:tab w:val="left" w:pos="426"/>
          <w:tab w:val="center" w:pos="567"/>
        </w:tabs>
        <w:ind w:left="567" w:hanging="207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o wystąpieniu istotnej zmiany okoliczności powodującej, że wykonanie umowy nie leży </w:t>
      </w:r>
      <w:r w:rsidRPr="00056D4F"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w takim wypadku Wykonawca może żądać jedynie wynagrodzenia należnego mu z tytułu wykonania części umowy, </w:t>
      </w:r>
    </w:p>
    <w:p w:rsidR="000E2691" w:rsidRPr="00056D4F" w:rsidRDefault="000E2691" w:rsidP="00177A7C">
      <w:pPr>
        <w:pStyle w:val="Nagwek"/>
        <w:widowControl/>
        <w:numPr>
          <w:ilvl w:val="0"/>
          <w:numId w:val="38"/>
        </w:numPr>
        <w:tabs>
          <w:tab w:val="clear" w:pos="4536"/>
          <w:tab w:val="left" w:pos="426"/>
          <w:tab w:val="center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że Wykonawca w sposób rażący narusza zapisy niniejszej umowy i pomimo pisemnego wezwania przez Zamawiającego nie podejmuje działań zmierzających do usunięcia uchybień </w:t>
      </w:r>
      <w:r w:rsidRPr="00056D4F">
        <w:rPr>
          <w:rFonts w:ascii="Calibri" w:hAnsi="Calibri" w:cs="Calibri"/>
          <w:sz w:val="22"/>
          <w:szCs w:val="22"/>
        </w:rPr>
        <w:br/>
        <w:t>i nieprawidłowości w realizacji niniejszej umowy w terminie zakreślonym przez Zamawiającego.</w:t>
      </w:r>
    </w:p>
    <w:p w:rsidR="000E2691" w:rsidRPr="00056D4F" w:rsidRDefault="000E2691" w:rsidP="003066ED">
      <w:pPr>
        <w:pStyle w:val="Nagwek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Rozwiązanie umowy przez Zamawiającego w trybie natychmiastowym, w drodze pisemnego oświadczenia Zamawiającego, może nastąpić jeżeli: </w:t>
      </w:r>
    </w:p>
    <w:p w:rsidR="000E2691" w:rsidRPr="00056D4F" w:rsidRDefault="000E2691" w:rsidP="003066ED">
      <w:pPr>
        <w:pStyle w:val="Nagwek"/>
        <w:widowControl/>
        <w:numPr>
          <w:ilvl w:val="0"/>
          <w:numId w:val="31"/>
        </w:numPr>
        <w:tabs>
          <w:tab w:val="clear" w:pos="4536"/>
          <w:tab w:val="left" w:pos="426"/>
          <w:tab w:val="center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opóźnia się z rozpoczęciem realizacji przedmiotu umowy tak dalece, że nie jest prawdopodobne, żeby ukończył je w umówionym terminie.</w:t>
      </w:r>
    </w:p>
    <w:p w:rsidR="000E2691" w:rsidRPr="00056D4F" w:rsidRDefault="000E2691" w:rsidP="003066ED">
      <w:pPr>
        <w:pStyle w:val="Nagwek"/>
        <w:widowControl/>
        <w:numPr>
          <w:ilvl w:val="0"/>
          <w:numId w:val="31"/>
        </w:numPr>
        <w:tabs>
          <w:tab w:val="clear" w:pos="4536"/>
          <w:tab w:val="left" w:pos="426"/>
          <w:tab w:val="center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zaprzestał realizacji przedmiotu umowy i nie realizuje go przez okres kolejnych </w:t>
      </w:r>
      <w:r>
        <w:rPr>
          <w:rFonts w:ascii="Calibri" w:hAnsi="Calibri" w:cs="Calibri"/>
          <w:sz w:val="22"/>
          <w:szCs w:val="22"/>
        </w:rPr>
        <w:br/>
      </w:r>
      <w:r w:rsidRPr="00056D4F">
        <w:rPr>
          <w:rFonts w:ascii="Calibri" w:hAnsi="Calibri" w:cs="Calibri"/>
          <w:sz w:val="22"/>
          <w:szCs w:val="22"/>
        </w:rPr>
        <w:t>14 dni .</w:t>
      </w:r>
    </w:p>
    <w:p w:rsidR="000E2691" w:rsidRPr="00056D4F" w:rsidRDefault="000E2691" w:rsidP="003066ED">
      <w:pPr>
        <w:pStyle w:val="Nagwek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Kara umowna w przypadku odstąpienia od umowy nie będzie przysługiwać Zamawiającemu, jeżeli zamówienia nie zostały zrealizowane z powodu zdarzenia o charakterze „siły wyższej”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br/>
        <w:t>tj. gwałtownego, nieoczekiwanego i niemożliwego do przewidzenia działania sił przyrody lub nadzwyczajnych zdarzeń natury społecznej (strajki, zamieszki).</w:t>
      </w:r>
    </w:p>
    <w:p w:rsidR="000E2691" w:rsidRPr="00056D4F" w:rsidRDefault="000E2691" w:rsidP="003066ED">
      <w:pPr>
        <w:pStyle w:val="Nagwek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oświadcza, że jest ubezpieczony od odpowiedzialności cywilnej w zakresie wykonywania działalności gospodarczej związanej z przedmiotem zamówienia do kwoty </w:t>
      </w:r>
      <w:r>
        <w:rPr>
          <w:rFonts w:ascii="Calibri" w:hAnsi="Calibri" w:cs="Calibri"/>
          <w:sz w:val="22"/>
          <w:szCs w:val="22"/>
        </w:rPr>
        <w:br/>
      </w:r>
      <w:r w:rsidRPr="00BD7B67">
        <w:rPr>
          <w:rFonts w:ascii="Calibri" w:hAnsi="Calibri" w:cs="Calibri"/>
          <w:sz w:val="22"/>
          <w:szCs w:val="22"/>
        </w:rPr>
        <w:t>1 280 000 PLN. Polisa winna obejmować swym zakresem czasowym cały okres trwania umowy. Jeśli</w:t>
      </w:r>
      <w:r w:rsidRPr="00056D4F">
        <w:rPr>
          <w:rFonts w:ascii="Calibri" w:hAnsi="Calibri" w:cs="Calibri"/>
          <w:sz w:val="22"/>
          <w:szCs w:val="22"/>
        </w:rPr>
        <w:t xml:space="preserve"> zakres czasowy polisy nie obejmuje całego okresu trwania umowy, Wykonawca w momencie wygaśnięcia aktualnej polisy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0E2691" w:rsidRPr="00056D4F" w:rsidRDefault="000E2691" w:rsidP="00B73F7B">
      <w:pPr>
        <w:pStyle w:val="Nagwek"/>
        <w:tabs>
          <w:tab w:val="left" w:pos="851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9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ZMIANY W UMOWIE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3066ED">
      <w:pPr>
        <w:numPr>
          <w:ilvl w:val="6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Zamawiający dopuszcza możliwość zmiany umowy w zakresie: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left" w:pos="-1560"/>
          <w:tab w:val="num" w:pos="709"/>
        </w:tabs>
        <w:ind w:left="709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terminu wykonania przedmiotu umowy, w przypadku wystąpienia „siły wyższej” lub innych zdarzeń niezależnych od Wykonawcy, pod warunkiem, że Wykonawca niezwłocznie powiadomi na piśmie Zamawiającego o wystąpieniu tych okoliczności. Przesunięcie terminu wykonania umowy następuje o ilość dni, w których wystąpiły ww. okoliczności uniemożliwiające wykonanie umowy;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left" w:pos="-1560"/>
          <w:tab w:val="num" w:pos="709"/>
        </w:tabs>
        <w:ind w:left="1723" w:hanging="1298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zmiany organizacyjnej w strukturze Zamawiającego lub Wykonawcy;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zmian technicznych, technologicznych w przypadku, gdy są one korzystniejsze dla Zamawiającego, niż te istniejące w chwili zawarcia umowy – w takim przypadku zostanie dokonana zmiana umowy w zakresie przedmiotu niniejszej umowy bez zmiany jej wartości brutto;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SIWZ ani nie zwiększy wynagrodzenia </w:t>
      </w:r>
      <w:r w:rsidRPr="00056D4F">
        <w:rPr>
          <w:rFonts w:ascii="Calibri" w:hAnsi="Calibri" w:cs="Calibri"/>
          <w:sz w:val="22"/>
          <w:szCs w:val="22"/>
        </w:rPr>
        <w:lastRenderedPageBreak/>
        <w:t>Wykonawcy;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wynagrodzenia, gdy Wykonawca zaproponuje upusty lub promocje cenowe na usługi, zaakceptowane przez Zamawiającego; </w:t>
      </w:r>
    </w:p>
    <w:p w:rsidR="000E2691" w:rsidRPr="00056D4F" w:rsidRDefault="000E2691" w:rsidP="00B73F7B">
      <w:pPr>
        <w:pStyle w:val="Tekstpodstawowy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wynagrodzenia w wypadku wystąpienia jednej ze zmian przepisów wskazanych w art. 142 ust. </w:t>
      </w:r>
    </w:p>
    <w:p w:rsidR="000E2691" w:rsidRPr="00056D4F" w:rsidRDefault="000E2691" w:rsidP="00B73F7B">
      <w:pPr>
        <w:widowControl/>
        <w:suppressAutoHyphens/>
        <w:ind w:left="567" w:firstLine="142"/>
        <w:jc w:val="both"/>
        <w:rPr>
          <w:rFonts w:ascii="Calibri" w:eastAsia="Droid Sans Fallback" w:hAnsi="Calibri" w:cs="Calibri"/>
          <w:kern w:val="1"/>
          <w:sz w:val="22"/>
          <w:szCs w:val="22"/>
          <w:lang w:eastAsia="zh-CN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5 ustawy</w:t>
      </w:r>
      <w:r w:rsidRPr="00056D4F">
        <w:rPr>
          <w:rFonts w:ascii="Calibri" w:hAnsi="Calibri" w:cs="Calibri"/>
          <w:sz w:val="22"/>
          <w:szCs w:val="22"/>
        </w:rPr>
        <w:t xml:space="preserve"> Prawo zamówień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>publicznych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 xml:space="preserve"> tj. zmiany:</w:t>
      </w:r>
    </w:p>
    <w:p w:rsidR="000E2691" w:rsidRPr="00056D4F" w:rsidRDefault="000E2691" w:rsidP="00B73F7B">
      <w:pPr>
        <w:pStyle w:val="Bezodstpw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a)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>stawki podatku od towarów i usług,</w:t>
      </w:r>
    </w:p>
    <w:p w:rsidR="000E2691" w:rsidRPr="00056D4F" w:rsidRDefault="000E2691" w:rsidP="00B73F7B">
      <w:pPr>
        <w:pStyle w:val="Bezodstpw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b)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 xml:space="preserve">wysokości minimalnego wynagrodzenia za pracę albo wysokości minimalnej stawki godzinowej, ustalonych na podstawie przepisów ustawy z dnia 10 października 2002 r. 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br/>
        <w:t xml:space="preserve">o minimalnym wynagrodzeniu za pracę, </w:t>
      </w:r>
    </w:p>
    <w:p w:rsidR="000E2691" w:rsidRPr="00056D4F" w:rsidRDefault="000E2691" w:rsidP="00B73F7B">
      <w:pPr>
        <w:pStyle w:val="Bezodstpw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c)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>zasad podlegania ubezpieczeniom społecznym lub ubezpieczeniu zdrowotnemu lub wysokości stawki składki na ubezpieczenie społeczne lub zdrowotne,</w:t>
      </w:r>
    </w:p>
    <w:p w:rsidR="000E2691" w:rsidRPr="00056D4F" w:rsidRDefault="000E2691" w:rsidP="00B73F7B">
      <w:pPr>
        <w:widowControl/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2.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ab/>
        <w:t>Zmiana wysokości wynagrodzenia obowiązywać będzie od dnia wejścia w życie zmian, o których mowa w ust.1 pkt 6).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a) wartość netto wynagrodzenia Wykonawcy nie zmienia się, a określona w aneksie wartość brutto wynagrodzenia zostanie wyliczona na podstawie nowych przepisów.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b)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godzinowej, z uwzględnieniem wszystkich obciążeń publicznoprawnych od kwoty wzrostu minimalnego wynagrodzenia.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 xml:space="preserve">Za wyjątkiem zmiany, o której mowa w ust. 1 pkt 6) lit a) wprowadzenie zmian wysokości wynagrodzenia wymaga złożenia przez Wykonawcę wniosku o zawarcie aneksu wraz </w:t>
      </w:r>
      <w:r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br/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z uzasadnieniem wysokości dodatkowych kosztów wynikających z wprowadzenia zmian, o których mowa w ust. 1 pkt 6) lit. b) i c).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hAnsi="Calibri" w:cs="Calibri"/>
          <w:sz w:val="22"/>
          <w:szCs w:val="22"/>
        </w:rPr>
        <w:t>Zmiany umowy mogą nastąpić na pisemny wniosek jednej ze Stron wraz z uzasadnieniem konieczności wprowadzenia tych zmian.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26 ust. 2b ustawy Pzp, w celu wykazania spełniania warunków udziału w postępowaniu, o których mowa w art. 22 ust. 1 ustawy Prawo zamówień publicznych, Wykonawca jest obowiązany wykazać Zamawiającemu, iż proponowany inny podwykonawca lub Wykonawca samodzielnie spełnia je w stopniu nie mniejszym niż wymagany w trakcie postępowania o udzielenie zamówienia.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Wszelkie zmiany i uzupełnienia niniejszej umowy wymagają pod rygorem nieważności formy pisemnej w postaci aneksu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10</w:t>
      </w:r>
    </w:p>
    <w:p w:rsidR="000E2691" w:rsidRPr="00056D4F" w:rsidRDefault="000E2691" w:rsidP="00B73F7B">
      <w:pPr>
        <w:overflowPunct w:val="0"/>
        <w:autoSpaceDE w:val="0"/>
        <w:jc w:val="both"/>
        <w:textAlignment w:val="baseline"/>
        <w:rPr>
          <w:rFonts w:ascii="Calibri" w:eastAsia="Droid Sans Fallback" w:hAnsi="Calibri" w:cs="Calibri"/>
          <w:b/>
          <w:kern w:val="1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sprawach, które nie są unormowane niniejszą umową mają zastosowanie przepisy ustawy Prawo zamówień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publicznych </w:t>
      </w:r>
      <w:r w:rsidRPr="00056D4F">
        <w:rPr>
          <w:rFonts w:ascii="Calibri" w:hAnsi="Calibri" w:cs="Calibri"/>
          <w:sz w:val="22"/>
          <w:szCs w:val="22"/>
        </w:rPr>
        <w:t>oraz Kodeksu Cywilnego.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§11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Wszelkie sprawy sporne wynikające z realizacji niniejszej umowy nieuzgodnione polubownie, rozstrzygać będzie sąd powszechny właściwy miejscowo dla siedziby </w:t>
      </w:r>
      <w:r w:rsidRPr="00056D4F">
        <w:rPr>
          <w:rFonts w:ascii="Calibri" w:hAnsi="Calibri" w:cs="Calibri"/>
          <w:b/>
          <w:sz w:val="22"/>
          <w:szCs w:val="22"/>
        </w:rPr>
        <w:t>Zamawiającego.</w:t>
      </w:r>
    </w:p>
    <w:p w:rsidR="000E2691" w:rsidRPr="00056D4F" w:rsidRDefault="000E2691" w:rsidP="00B73F7B">
      <w:pPr>
        <w:widowControl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Zmiany dotyczące siedziby Wykonawcy lub jego formy organizacyjno-prawnej w trakcie obowiązywania niniejszej umowy, Wykonawca zgłaszał będzie niezwłocznie Zamawiającemu w </w:t>
      </w:r>
      <w:r w:rsidRPr="00056D4F">
        <w:rPr>
          <w:rFonts w:ascii="Calibri" w:hAnsi="Calibri" w:cs="Calibri"/>
          <w:sz w:val="22"/>
          <w:szCs w:val="22"/>
        </w:rPr>
        <w:lastRenderedPageBreak/>
        <w:t>formie pisemnej informacji. W razie zaniedbania przez Wykonawcę obowiązku złożenia informacji o zmianie siedziby, doręczenie wszelkiej korespondencji  pod znanym Zamawiającemu adresem, ma skutek prawny.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12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3066ED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Umowa sporządzona została w dwóch jednobrzmiących egzemplarzach, po jednym egzemplarzu dla każdej ze Stron.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13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Integralną część umowy stanowią: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1)</w:t>
      </w:r>
      <w:r w:rsidRPr="00056D4F">
        <w:rPr>
          <w:rFonts w:ascii="Calibri" w:hAnsi="Calibri" w:cs="Calibri"/>
          <w:sz w:val="22"/>
          <w:szCs w:val="22"/>
        </w:rPr>
        <w:tab/>
        <w:t xml:space="preserve">Oferta Wykonawcy - </w:t>
      </w:r>
      <w:r w:rsidRPr="00056D4F">
        <w:rPr>
          <w:rFonts w:ascii="Calibri" w:hAnsi="Calibri" w:cs="Calibri"/>
          <w:b/>
          <w:sz w:val="22"/>
          <w:szCs w:val="22"/>
        </w:rPr>
        <w:t>Załącznik nr 1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2)</w:t>
      </w:r>
      <w:r w:rsidRPr="00056D4F">
        <w:rPr>
          <w:rFonts w:ascii="Calibri" w:hAnsi="Calibri" w:cs="Calibri"/>
          <w:sz w:val="22"/>
          <w:szCs w:val="22"/>
        </w:rPr>
        <w:tab/>
        <w:t xml:space="preserve">Brief - </w:t>
      </w:r>
      <w:r w:rsidRPr="00056D4F">
        <w:rPr>
          <w:rFonts w:ascii="Calibri" w:hAnsi="Calibri" w:cs="Calibri"/>
          <w:b/>
          <w:sz w:val="22"/>
          <w:szCs w:val="22"/>
        </w:rPr>
        <w:t>Załącznik nr 2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3)</w:t>
      </w:r>
      <w:r w:rsidRPr="00056D4F">
        <w:rPr>
          <w:rFonts w:ascii="Calibri" w:hAnsi="Calibri" w:cs="Calibri"/>
          <w:sz w:val="22"/>
          <w:szCs w:val="22"/>
        </w:rPr>
        <w:tab/>
        <w:t xml:space="preserve">Kanały, narzędzia i harmonogram działań – </w:t>
      </w:r>
      <w:r w:rsidRPr="00056D4F">
        <w:rPr>
          <w:rFonts w:ascii="Calibri" w:hAnsi="Calibri" w:cs="Calibri"/>
          <w:b/>
          <w:sz w:val="22"/>
          <w:szCs w:val="22"/>
        </w:rPr>
        <w:t>Załącznik nr 3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4)</w:t>
      </w:r>
      <w:r w:rsidRPr="00056D4F">
        <w:rPr>
          <w:rFonts w:ascii="Calibri" w:hAnsi="Calibri" w:cs="Calibri"/>
          <w:sz w:val="22"/>
          <w:szCs w:val="22"/>
        </w:rPr>
        <w:tab/>
        <w:t xml:space="preserve">Założenia do realizacji strony www – </w:t>
      </w:r>
      <w:r w:rsidRPr="00056D4F">
        <w:rPr>
          <w:rFonts w:ascii="Calibri" w:hAnsi="Calibri" w:cs="Calibri"/>
          <w:b/>
          <w:sz w:val="22"/>
          <w:szCs w:val="22"/>
        </w:rPr>
        <w:t>Załącznik nr 4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5) Zasady Wdrażania RPO 2014-2020 – </w:t>
      </w:r>
      <w:r w:rsidRPr="00056D4F">
        <w:rPr>
          <w:rFonts w:ascii="Calibri" w:hAnsi="Calibri" w:cs="Calibri"/>
          <w:b/>
          <w:sz w:val="22"/>
          <w:szCs w:val="22"/>
        </w:rPr>
        <w:t>Załącznik nr 5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056D4F">
      <w:pPr>
        <w:ind w:left="284" w:firstLine="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 xml:space="preserve">Z  A  M  A  W  I  A  J  Ą  C  Y  </w:t>
      </w:r>
      <w:r w:rsidRPr="00056D4F"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  <w:t>W  Y  K  O  N  A  W  C  A</w:t>
      </w:r>
    </w:p>
    <w:sectPr w:rsidR="000E2691" w:rsidRPr="00056D4F" w:rsidSect="001671C8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91" w:rsidRDefault="000E2691" w:rsidP="008D2C1F">
      <w:r>
        <w:separator/>
      </w:r>
    </w:p>
  </w:endnote>
  <w:endnote w:type="continuationSeparator" w:id="0">
    <w:p w:rsidR="000E2691" w:rsidRDefault="000E2691" w:rsidP="008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91" w:rsidRPr="00493969" w:rsidRDefault="000E2691">
    <w:pPr>
      <w:pStyle w:val="Stopka"/>
      <w:jc w:val="right"/>
      <w:rPr>
        <w:i/>
        <w:sz w:val="16"/>
        <w:szCs w:val="16"/>
      </w:rPr>
    </w:pPr>
    <w:r w:rsidRPr="00493969">
      <w:rPr>
        <w:i/>
        <w:sz w:val="16"/>
        <w:szCs w:val="16"/>
      </w:rPr>
      <w:fldChar w:fldCharType="begin"/>
    </w:r>
    <w:r w:rsidRPr="00493969">
      <w:rPr>
        <w:i/>
        <w:sz w:val="16"/>
        <w:szCs w:val="16"/>
      </w:rPr>
      <w:instrText>PAGE   \* MERGEFORMAT</w:instrText>
    </w:r>
    <w:r w:rsidRPr="00493969">
      <w:rPr>
        <w:i/>
        <w:sz w:val="16"/>
        <w:szCs w:val="16"/>
      </w:rPr>
      <w:fldChar w:fldCharType="separate"/>
    </w:r>
    <w:r w:rsidR="005853DB">
      <w:rPr>
        <w:i/>
        <w:noProof/>
        <w:sz w:val="16"/>
        <w:szCs w:val="16"/>
      </w:rPr>
      <w:t>3</w:t>
    </w:r>
    <w:r w:rsidRPr="00493969">
      <w:rPr>
        <w:i/>
        <w:sz w:val="16"/>
        <w:szCs w:val="16"/>
      </w:rPr>
      <w:fldChar w:fldCharType="end"/>
    </w:r>
  </w:p>
  <w:p w:rsidR="000E2691" w:rsidRDefault="004863CD">
    <w:pPr>
      <w:pStyle w:val="Stopka"/>
    </w:pPr>
    <w:r>
      <w:rPr>
        <w:rFonts w:cs="Calibri"/>
        <w:noProof/>
        <w:color w:val="767171"/>
        <w:sz w:val="18"/>
        <w:szCs w:val="18"/>
      </w:rPr>
      <w:drawing>
        <wp:inline distT="0" distB="0" distL="0" distR="0">
          <wp:extent cx="6038850" cy="161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91" w:rsidRDefault="000E2691" w:rsidP="008D2C1F">
      <w:r>
        <w:separator/>
      </w:r>
    </w:p>
  </w:footnote>
  <w:footnote w:type="continuationSeparator" w:id="0">
    <w:p w:rsidR="000E2691" w:rsidRDefault="000E2691" w:rsidP="008D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91" w:rsidRDefault="004863CD" w:rsidP="001671C8">
    <w:pPr>
      <w:pStyle w:val="Nagwek"/>
    </w:pPr>
    <w:r>
      <w:rPr>
        <w:noProof/>
      </w:rPr>
      <w:drawing>
        <wp:inline distT="0" distB="0" distL="0" distR="0">
          <wp:extent cx="567690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691" w:rsidRDefault="000E2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A028D7"/>
    <w:multiLevelType w:val="multilevel"/>
    <w:tmpl w:val="E79CCC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8A48BF"/>
    <w:multiLevelType w:val="hybridMultilevel"/>
    <w:tmpl w:val="F5BC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97BC4"/>
    <w:multiLevelType w:val="hybridMultilevel"/>
    <w:tmpl w:val="262CB304"/>
    <w:lvl w:ilvl="0" w:tplc="2380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C7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EDAC5E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F3EDD"/>
    <w:multiLevelType w:val="hybridMultilevel"/>
    <w:tmpl w:val="D6FE46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660001"/>
    <w:multiLevelType w:val="hybridMultilevel"/>
    <w:tmpl w:val="BB125844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62885"/>
    <w:multiLevelType w:val="hybridMultilevel"/>
    <w:tmpl w:val="4114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99C"/>
    <w:multiLevelType w:val="hybridMultilevel"/>
    <w:tmpl w:val="F23A51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126FA9"/>
    <w:multiLevelType w:val="hybridMultilevel"/>
    <w:tmpl w:val="99B89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65A031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FC3C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0790266"/>
    <w:multiLevelType w:val="hybridMultilevel"/>
    <w:tmpl w:val="9A763F66"/>
    <w:lvl w:ilvl="0" w:tplc="98D0E0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A63F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DBE1F06"/>
    <w:multiLevelType w:val="hybridMultilevel"/>
    <w:tmpl w:val="83F25EA4"/>
    <w:lvl w:ilvl="0" w:tplc="C7A23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1E2F78"/>
    <w:multiLevelType w:val="hybridMultilevel"/>
    <w:tmpl w:val="8D325FC4"/>
    <w:lvl w:ilvl="0" w:tplc="418623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C7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EDAC5E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BB3196"/>
    <w:multiLevelType w:val="hybridMultilevel"/>
    <w:tmpl w:val="104EF7DA"/>
    <w:lvl w:ilvl="0" w:tplc="4E1C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BA2FAA"/>
    <w:multiLevelType w:val="multilevel"/>
    <w:tmpl w:val="2AAC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Calibri" w:eastAsia="Times New Roman" w:hAnsi="Calibri" w:cs="Calibri" w:hint="default"/>
        <w:b w:val="0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CA106D"/>
    <w:multiLevelType w:val="multilevel"/>
    <w:tmpl w:val="B0729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 w15:restartNumberingAfterBreak="0">
    <w:nsid w:val="45075984"/>
    <w:multiLevelType w:val="multilevel"/>
    <w:tmpl w:val="DCAA0D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7BC2E15"/>
    <w:multiLevelType w:val="multilevel"/>
    <w:tmpl w:val="538EE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200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4ECF1B98"/>
    <w:multiLevelType w:val="hybridMultilevel"/>
    <w:tmpl w:val="9C026C92"/>
    <w:lvl w:ilvl="0" w:tplc="7A162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2695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1E68C3"/>
    <w:multiLevelType w:val="hybridMultilevel"/>
    <w:tmpl w:val="E978668E"/>
    <w:lvl w:ilvl="0" w:tplc="E7AEA2D4">
      <w:start w:val="1"/>
      <w:numFmt w:val="decimal"/>
      <w:pStyle w:val="Styl1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522D50E">
      <w:start w:val="1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522D50E">
      <w:start w:val="1"/>
      <w:numFmt w:val="bullet"/>
      <w:lvlText w:val="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4A5E8488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hint="default"/>
      </w:rPr>
    </w:lvl>
    <w:lvl w:ilvl="4" w:tplc="963AB69C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 w:tplc="F1FE5128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D3C14FA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57C46A3"/>
    <w:multiLevelType w:val="hybridMultilevel"/>
    <w:tmpl w:val="9E64FD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6651F53"/>
    <w:multiLevelType w:val="hybridMultilevel"/>
    <w:tmpl w:val="D116AF4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9F54F6B"/>
    <w:multiLevelType w:val="hybridMultilevel"/>
    <w:tmpl w:val="0FDE3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2A2BF2"/>
    <w:multiLevelType w:val="hybridMultilevel"/>
    <w:tmpl w:val="222408E0"/>
    <w:lvl w:ilvl="0" w:tplc="00EC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30A39"/>
    <w:multiLevelType w:val="hybridMultilevel"/>
    <w:tmpl w:val="E7D69B5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4D367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D05576"/>
    <w:multiLevelType w:val="hybridMultilevel"/>
    <w:tmpl w:val="25D6FCCA"/>
    <w:lvl w:ilvl="0" w:tplc="B92695FA">
      <w:start w:val="1"/>
      <w:numFmt w:val="decimal"/>
      <w:lvlText w:val="%1)"/>
      <w:lvlJc w:val="left"/>
      <w:pPr>
        <w:ind w:left="24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9" w15:restartNumberingAfterBreak="0">
    <w:nsid w:val="5E0829F5"/>
    <w:multiLevelType w:val="hybridMultilevel"/>
    <w:tmpl w:val="96187B0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1553DB7"/>
    <w:multiLevelType w:val="hybridMultilevel"/>
    <w:tmpl w:val="D1CC1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5A5900"/>
    <w:multiLevelType w:val="hybridMultilevel"/>
    <w:tmpl w:val="3024297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B6F5E7C"/>
    <w:multiLevelType w:val="hybridMultilevel"/>
    <w:tmpl w:val="E4F29828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0517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F57191D"/>
    <w:multiLevelType w:val="hybridMultilevel"/>
    <w:tmpl w:val="6964A282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484A5B"/>
    <w:multiLevelType w:val="multilevel"/>
    <w:tmpl w:val="8E9C8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6" w15:restartNumberingAfterBreak="0">
    <w:nsid w:val="72BF677E"/>
    <w:multiLevelType w:val="hybridMultilevel"/>
    <w:tmpl w:val="5966F6F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7844429"/>
    <w:multiLevelType w:val="multilevel"/>
    <w:tmpl w:val="A32A01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B0C4477"/>
    <w:multiLevelType w:val="hybridMultilevel"/>
    <w:tmpl w:val="F2B6B496"/>
    <w:lvl w:ilvl="0" w:tplc="7A162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2E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2E7450"/>
    <w:multiLevelType w:val="multilevel"/>
    <w:tmpl w:val="F7841DFA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39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5"/>
  </w:num>
  <w:num w:numId="14">
    <w:abstractNumId w:val="37"/>
  </w:num>
  <w:num w:numId="15">
    <w:abstractNumId w:val="8"/>
  </w:num>
  <w:num w:numId="16">
    <w:abstractNumId w:val="2"/>
  </w:num>
  <w:num w:numId="17">
    <w:abstractNumId w:val="22"/>
  </w:num>
  <w:num w:numId="18">
    <w:abstractNumId w:val="34"/>
  </w:num>
  <w:num w:numId="19">
    <w:abstractNumId w:val="32"/>
  </w:num>
  <w:num w:numId="20">
    <w:abstractNumId w:val="5"/>
  </w:num>
  <w:num w:numId="21">
    <w:abstractNumId w:val="31"/>
  </w:num>
  <w:num w:numId="22">
    <w:abstractNumId w:val="23"/>
  </w:num>
  <w:num w:numId="23">
    <w:abstractNumId w:val="28"/>
  </w:num>
  <w:num w:numId="24">
    <w:abstractNumId w:val="12"/>
  </w:num>
  <w:num w:numId="25">
    <w:abstractNumId w:val="10"/>
  </w:num>
  <w:num w:numId="26">
    <w:abstractNumId w:val="26"/>
  </w:num>
  <w:num w:numId="27">
    <w:abstractNumId w:val="3"/>
  </w:num>
  <w:num w:numId="28">
    <w:abstractNumId w:val="17"/>
  </w:num>
  <w:num w:numId="29">
    <w:abstractNumId w:val="19"/>
  </w:num>
  <w:num w:numId="30">
    <w:abstractNumId w:val="13"/>
  </w:num>
  <w:num w:numId="31">
    <w:abstractNumId w:val="30"/>
  </w:num>
  <w:num w:numId="32">
    <w:abstractNumId w:val="4"/>
  </w:num>
  <w:num w:numId="33">
    <w:abstractNumId w:val="24"/>
  </w:num>
  <w:num w:numId="34">
    <w:abstractNumId w:val="9"/>
  </w:num>
  <w:num w:numId="35">
    <w:abstractNumId w:val="33"/>
  </w:num>
  <w:num w:numId="36">
    <w:abstractNumId w:val="6"/>
  </w:num>
  <w:num w:numId="37">
    <w:abstractNumId w:val="11"/>
  </w:num>
  <w:num w:numId="38">
    <w:abstractNumId w:val="25"/>
  </w:num>
  <w:num w:numId="39">
    <w:abstractNumId w:val="0"/>
  </w:num>
  <w:num w:numId="40">
    <w:abstractNumId w:val="1"/>
  </w:num>
  <w:num w:numId="41">
    <w:abstractNumId w:val="18"/>
  </w:num>
  <w:num w:numId="42">
    <w:abstractNumId w:val="3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65"/>
    <w:rsid w:val="0000475C"/>
    <w:rsid w:val="0001078C"/>
    <w:rsid w:val="00023674"/>
    <w:rsid w:val="00045CEC"/>
    <w:rsid w:val="00056D4F"/>
    <w:rsid w:val="000668DD"/>
    <w:rsid w:val="000775F1"/>
    <w:rsid w:val="000B3EA7"/>
    <w:rsid w:val="000E2691"/>
    <w:rsid w:val="000F2E82"/>
    <w:rsid w:val="001031BD"/>
    <w:rsid w:val="0010582B"/>
    <w:rsid w:val="00105FEE"/>
    <w:rsid w:val="00121F72"/>
    <w:rsid w:val="00131245"/>
    <w:rsid w:val="00131872"/>
    <w:rsid w:val="00143A8C"/>
    <w:rsid w:val="00144E4A"/>
    <w:rsid w:val="001524D0"/>
    <w:rsid w:val="00157474"/>
    <w:rsid w:val="00160BA1"/>
    <w:rsid w:val="00162CBF"/>
    <w:rsid w:val="001671C8"/>
    <w:rsid w:val="00177A7C"/>
    <w:rsid w:val="00185BE6"/>
    <w:rsid w:val="00196EED"/>
    <w:rsid w:val="001B0319"/>
    <w:rsid w:val="001B24F9"/>
    <w:rsid w:val="001D2CCD"/>
    <w:rsid w:val="001D47B0"/>
    <w:rsid w:val="001D4964"/>
    <w:rsid w:val="001D5F3E"/>
    <w:rsid w:val="001F6F56"/>
    <w:rsid w:val="0024476A"/>
    <w:rsid w:val="00247FDB"/>
    <w:rsid w:val="00263F6F"/>
    <w:rsid w:val="00282256"/>
    <w:rsid w:val="002846F2"/>
    <w:rsid w:val="00284A23"/>
    <w:rsid w:val="00290693"/>
    <w:rsid w:val="002937C3"/>
    <w:rsid w:val="00293A72"/>
    <w:rsid w:val="002C655E"/>
    <w:rsid w:val="002D5A66"/>
    <w:rsid w:val="002D7455"/>
    <w:rsid w:val="003001E9"/>
    <w:rsid w:val="00305C1A"/>
    <w:rsid w:val="003066ED"/>
    <w:rsid w:val="00322BAA"/>
    <w:rsid w:val="0033061B"/>
    <w:rsid w:val="00332256"/>
    <w:rsid w:val="0035231B"/>
    <w:rsid w:val="00362068"/>
    <w:rsid w:val="00371F67"/>
    <w:rsid w:val="00384FD0"/>
    <w:rsid w:val="003D45B2"/>
    <w:rsid w:val="003E2946"/>
    <w:rsid w:val="003E47CD"/>
    <w:rsid w:val="003E4BD9"/>
    <w:rsid w:val="004012F9"/>
    <w:rsid w:val="00421A37"/>
    <w:rsid w:val="00430EF9"/>
    <w:rsid w:val="00441ED0"/>
    <w:rsid w:val="0045492D"/>
    <w:rsid w:val="00454B5A"/>
    <w:rsid w:val="00463BB8"/>
    <w:rsid w:val="00467868"/>
    <w:rsid w:val="004863CD"/>
    <w:rsid w:val="00493969"/>
    <w:rsid w:val="004B7D02"/>
    <w:rsid w:val="004F14A9"/>
    <w:rsid w:val="00501777"/>
    <w:rsid w:val="005133C3"/>
    <w:rsid w:val="005175E9"/>
    <w:rsid w:val="00527C34"/>
    <w:rsid w:val="00527CD2"/>
    <w:rsid w:val="005530E8"/>
    <w:rsid w:val="005827EA"/>
    <w:rsid w:val="005853DB"/>
    <w:rsid w:val="005967AC"/>
    <w:rsid w:val="005A4F47"/>
    <w:rsid w:val="005B3512"/>
    <w:rsid w:val="005B3B34"/>
    <w:rsid w:val="005D5966"/>
    <w:rsid w:val="006154DF"/>
    <w:rsid w:val="00622658"/>
    <w:rsid w:val="00692086"/>
    <w:rsid w:val="006C3C55"/>
    <w:rsid w:val="00700B91"/>
    <w:rsid w:val="00705F52"/>
    <w:rsid w:val="00711B83"/>
    <w:rsid w:val="00716B9D"/>
    <w:rsid w:val="007207A8"/>
    <w:rsid w:val="00724328"/>
    <w:rsid w:val="00734189"/>
    <w:rsid w:val="00750D67"/>
    <w:rsid w:val="0075199C"/>
    <w:rsid w:val="00780920"/>
    <w:rsid w:val="007935F7"/>
    <w:rsid w:val="007F4C1C"/>
    <w:rsid w:val="00803F22"/>
    <w:rsid w:val="00820AC9"/>
    <w:rsid w:val="008226B7"/>
    <w:rsid w:val="00833742"/>
    <w:rsid w:val="00841EF1"/>
    <w:rsid w:val="0084239E"/>
    <w:rsid w:val="00844893"/>
    <w:rsid w:val="00865DAF"/>
    <w:rsid w:val="008668E1"/>
    <w:rsid w:val="00874072"/>
    <w:rsid w:val="008834A8"/>
    <w:rsid w:val="008864D4"/>
    <w:rsid w:val="008C22FA"/>
    <w:rsid w:val="008D2C1F"/>
    <w:rsid w:val="008F691B"/>
    <w:rsid w:val="00916CB5"/>
    <w:rsid w:val="00935495"/>
    <w:rsid w:val="00941AFD"/>
    <w:rsid w:val="009555A6"/>
    <w:rsid w:val="00962421"/>
    <w:rsid w:val="0098155E"/>
    <w:rsid w:val="009910C5"/>
    <w:rsid w:val="00992F33"/>
    <w:rsid w:val="009B0252"/>
    <w:rsid w:val="009B24B8"/>
    <w:rsid w:val="009C1640"/>
    <w:rsid w:val="009C4205"/>
    <w:rsid w:val="009D245B"/>
    <w:rsid w:val="009F5B1B"/>
    <w:rsid w:val="00A039F2"/>
    <w:rsid w:val="00A11767"/>
    <w:rsid w:val="00A1361B"/>
    <w:rsid w:val="00A1506F"/>
    <w:rsid w:val="00A249A5"/>
    <w:rsid w:val="00A25789"/>
    <w:rsid w:val="00A30228"/>
    <w:rsid w:val="00A341B8"/>
    <w:rsid w:val="00A44F8E"/>
    <w:rsid w:val="00A7065C"/>
    <w:rsid w:val="00AA1A6F"/>
    <w:rsid w:val="00AB7F7A"/>
    <w:rsid w:val="00AD0232"/>
    <w:rsid w:val="00AE06E6"/>
    <w:rsid w:val="00B122E0"/>
    <w:rsid w:val="00B21E34"/>
    <w:rsid w:val="00B434A4"/>
    <w:rsid w:val="00B61711"/>
    <w:rsid w:val="00B71A65"/>
    <w:rsid w:val="00B73F7B"/>
    <w:rsid w:val="00BA3FB4"/>
    <w:rsid w:val="00BB7478"/>
    <w:rsid w:val="00BD3045"/>
    <w:rsid w:val="00BD41FD"/>
    <w:rsid w:val="00BD6757"/>
    <w:rsid w:val="00BD7B67"/>
    <w:rsid w:val="00BE1489"/>
    <w:rsid w:val="00BE6019"/>
    <w:rsid w:val="00BF2444"/>
    <w:rsid w:val="00C117C3"/>
    <w:rsid w:val="00C118FB"/>
    <w:rsid w:val="00C11D26"/>
    <w:rsid w:val="00C13AD0"/>
    <w:rsid w:val="00C434F9"/>
    <w:rsid w:val="00C5177E"/>
    <w:rsid w:val="00C611FF"/>
    <w:rsid w:val="00C825BF"/>
    <w:rsid w:val="00C87E42"/>
    <w:rsid w:val="00C92F1B"/>
    <w:rsid w:val="00C972F8"/>
    <w:rsid w:val="00CA57EE"/>
    <w:rsid w:val="00CC32CF"/>
    <w:rsid w:val="00CE4C28"/>
    <w:rsid w:val="00D07104"/>
    <w:rsid w:val="00D567A2"/>
    <w:rsid w:val="00D66C51"/>
    <w:rsid w:val="00D66CC5"/>
    <w:rsid w:val="00D77202"/>
    <w:rsid w:val="00DE2C9E"/>
    <w:rsid w:val="00DE2CBC"/>
    <w:rsid w:val="00DE6B31"/>
    <w:rsid w:val="00E03F97"/>
    <w:rsid w:val="00E22946"/>
    <w:rsid w:val="00E31199"/>
    <w:rsid w:val="00E335E1"/>
    <w:rsid w:val="00E65C27"/>
    <w:rsid w:val="00E76D46"/>
    <w:rsid w:val="00E8070F"/>
    <w:rsid w:val="00EB0A93"/>
    <w:rsid w:val="00EB7E2F"/>
    <w:rsid w:val="00EC7371"/>
    <w:rsid w:val="00ED0975"/>
    <w:rsid w:val="00EE5941"/>
    <w:rsid w:val="00EE6D65"/>
    <w:rsid w:val="00EF3A6F"/>
    <w:rsid w:val="00EF3F80"/>
    <w:rsid w:val="00F04B9D"/>
    <w:rsid w:val="00F066A8"/>
    <w:rsid w:val="00F2248A"/>
    <w:rsid w:val="00F50114"/>
    <w:rsid w:val="00F53727"/>
    <w:rsid w:val="00F64036"/>
    <w:rsid w:val="00F90EA3"/>
    <w:rsid w:val="00F93B16"/>
    <w:rsid w:val="00F957F6"/>
    <w:rsid w:val="00FA621E"/>
    <w:rsid w:val="00FE1D76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AC99A8"/>
  <w15:docId w15:val="{0CF365B6-09CF-4A5F-B158-F15F7DD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567A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972F8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72F8"/>
    <w:rPr>
      <w:rFonts w:ascii="Times New Roman" w:hAnsi="Times New Roman" w:cs="Times New Roman"/>
      <w:b/>
      <w:sz w:val="36"/>
    </w:rPr>
  </w:style>
  <w:style w:type="paragraph" w:styleId="Tekstpodstawowy">
    <w:name w:val="Body Text"/>
    <w:basedOn w:val="Normalny"/>
    <w:link w:val="TekstpodstawowyZnak"/>
    <w:uiPriority w:val="99"/>
    <w:rsid w:val="00D567A2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7A2"/>
    <w:rPr>
      <w:rFonts w:ascii="Times New Roman" w:hAnsi="Times New Roman" w:cs="Times New Roman"/>
      <w:sz w:val="20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D567A2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D567A2"/>
    <w:rPr>
      <w:rFonts w:ascii="Times New Roman" w:hAnsi="Times New Roman" w:cs="Times New Roman"/>
      <w:sz w:val="20"/>
    </w:rPr>
  </w:style>
  <w:style w:type="paragraph" w:customStyle="1" w:styleId="Tekstpodstawowy21">
    <w:name w:val="Tekst podstawowy 21"/>
    <w:basedOn w:val="Normalny"/>
    <w:uiPriority w:val="99"/>
    <w:rsid w:val="00D567A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567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67A2"/>
    <w:rPr>
      <w:rFonts w:ascii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567A2"/>
    <w:pPr>
      <w:ind w:left="720"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rsid w:val="00D567A2"/>
    <w:rPr>
      <w:rFonts w:ascii="Times New Roman" w:hAnsi="Times New Roman"/>
      <w:sz w:val="20"/>
      <w:lang w:eastAsia="pl-PL"/>
    </w:rPr>
  </w:style>
  <w:style w:type="paragraph" w:styleId="Tekstblokowy">
    <w:name w:val="Block Text"/>
    <w:basedOn w:val="Normalny"/>
    <w:uiPriority w:val="99"/>
    <w:rsid w:val="00D567A2"/>
    <w:pPr>
      <w:widowControl/>
      <w:ind w:left="720" w:right="214" w:hanging="1418"/>
      <w:jc w:val="both"/>
    </w:pPr>
    <w:rPr>
      <w:sz w:val="24"/>
    </w:rPr>
  </w:style>
  <w:style w:type="character" w:styleId="Hipercze">
    <w:name w:val="Hyperlink"/>
    <w:basedOn w:val="Domylnaczcionkaakapitu"/>
    <w:uiPriority w:val="99"/>
    <w:rsid w:val="00844893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844893"/>
    <w:rPr>
      <w:color w:val="808080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8448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4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893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89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93"/>
    <w:rPr>
      <w:rFonts w:ascii="Segoe UI" w:hAnsi="Segoe UI" w:cs="Times New Roman"/>
      <w:sz w:val="18"/>
      <w:lang w:eastAsia="pl-PL"/>
    </w:rPr>
  </w:style>
  <w:style w:type="paragraph" w:styleId="Poprawka">
    <w:name w:val="Revision"/>
    <w:hidden/>
    <w:uiPriority w:val="99"/>
    <w:semiHidden/>
    <w:rsid w:val="002846F2"/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C972F8"/>
    <w:rPr>
      <w:rFonts w:cs="Times New Roman"/>
      <w:b/>
    </w:rPr>
  </w:style>
  <w:style w:type="paragraph" w:customStyle="1" w:styleId="Default">
    <w:name w:val="Default"/>
    <w:uiPriority w:val="99"/>
    <w:rsid w:val="00BB7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A57E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7EE"/>
    <w:rPr>
      <w:rFonts w:cs="Times New Roman"/>
      <w:sz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1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A9"/>
    <w:rPr>
      <w:rFonts w:ascii="Times New Roman" w:hAnsi="Times New Roman" w:cs="Times New Roman"/>
      <w:b/>
      <w:sz w:val="20"/>
      <w:lang w:eastAsia="pl-PL"/>
    </w:rPr>
  </w:style>
  <w:style w:type="paragraph" w:styleId="Bezodstpw">
    <w:name w:val="No Spacing"/>
    <w:uiPriority w:val="99"/>
    <w:qFormat/>
    <w:rsid w:val="00D7720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2C1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D2C1F"/>
    <w:rPr>
      <w:rFonts w:ascii="Times New Roman" w:hAnsi="Times New Roman" w:cs="Times New Roman"/>
    </w:rPr>
  </w:style>
  <w:style w:type="paragraph" w:customStyle="1" w:styleId="Styl11">
    <w:name w:val="Styl 11"/>
    <w:basedOn w:val="Normalny"/>
    <w:uiPriority w:val="99"/>
    <w:rsid w:val="00B73F7B"/>
    <w:pPr>
      <w:widowControl/>
      <w:numPr>
        <w:numId w:val="17"/>
      </w:numPr>
      <w:tabs>
        <w:tab w:val="clear" w:pos="1068"/>
        <w:tab w:val="num" w:pos="360"/>
      </w:tabs>
      <w:overflowPunct w:val="0"/>
      <w:autoSpaceDE w:val="0"/>
      <w:autoSpaceDN w:val="0"/>
      <w:adjustRightInd w:val="0"/>
      <w:spacing w:after="120"/>
      <w:ind w:left="357" w:right="-284" w:hanging="357"/>
      <w:jc w:val="both"/>
      <w:textAlignment w:val="baseline"/>
    </w:pPr>
    <w:rPr>
      <w:rFonts w:ascii="Calibri" w:hAnsi="Calibri" w:cs="Calibri"/>
      <w:sz w:val="22"/>
      <w:szCs w:val="22"/>
    </w:rPr>
  </w:style>
  <w:style w:type="character" w:customStyle="1" w:styleId="Nierozpoznanawzmianka2">
    <w:name w:val="Nierozpoznana wzmianka2"/>
    <w:uiPriority w:val="99"/>
    <w:semiHidden/>
    <w:rsid w:val="008864D4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820AC9"/>
    <w:pPr>
      <w:widowControl/>
      <w:spacing w:before="280" w:after="119"/>
    </w:pPr>
    <w:rPr>
      <w:rFonts w:ascii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ondek@copernicus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szczegolowy-opis-osi-priorytetowych-regionalnego-programu-operacyjnego-wojewodztwa-pomorskiego-na-lata-2014-20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4057</Words>
  <Characters>26099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30096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CPL</dc:creator>
  <cp:keywords/>
  <dc:description/>
  <cp:lastModifiedBy>Kondek Kondek</cp:lastModifiedBy>
  <cp:revision>2</cp:revision>
  <cp:lastPrinted>2017-12-19T12:23:00Z</cp:lastPrinted>
  <dcterms:created xsi:type="dcterms:W3CDTF">2018-01-15T11:06:00Z</dcterms:created>
  <dcterms:modified xsi:type="dcterms:W3CDTF">2018-01-15T11:06:00Z</dcterms:modified>
</cp:coreProperties>
</file>